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74B50" w14:textId="48BED79B" w:rsidR="0052512C" w:rsidRDefault="00B940FE">
      <w:pPr>
        <w:widowControl/>
        <w:spacing w:line="360" w:lineRule="auto"/>
        <w:ind w:firstLine="484"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【</w:t>
      </w:r>
      <w:r w:rsidR="00320A71"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B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0</w:t>
      </w:r>
      <w:r w:rsidR="00320A71">
        <w:rPr>
          <w:rFonts w:ascii="黑体" w:eastAsia="黑体" w:hAnsi="黑体" w:cs="宋体"/>
          <w:color w:val="000000"/>
          <w:kern w:val="0"/>
          <w:sz w:val="28"/>
          <w:szCs w:val="36"/>
        </w:rPr>
        <w:t>3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】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智慧党建AI智能体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系统</w:t>
      </w:r>
      <w:r w:rsidR="00320A71"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（专科）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【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智瀑科技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】</w:t>
      </w:r>
    </w:p>
    <w:p w14:paraId="3AC50D97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1.命题方向</w:t>
      </w:r>
    </w:p>
    <w:p w14:paraId="2ABC0C1B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智能计算</w:t>
      </w:r>
    </w:p>
    <w:p w14:paraId="3D9C3F1C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2.题目类别</w:t>
      </w:r>
    </w:p>
    <w:p w14:paraId="2DB1E8E9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应用类</w:t>
      </w:r>
    </w:p>
    <w:p w14:paraId="5C1B6570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3.题目名称</w:t>
      </w:r>
    </w:p>
    <w:p w14:paraId="6C8DD8A6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智慧党建AI智能体系统</w:t>
      </w:r>
    </w:p>
    <w:p w14:paraId="5DEF9617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4.背景说明</w:t>
      </w:r>
    </w:p>
    <w:p w14:paraId="78999DCA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【整体背景】</w:t>
      </w:r>
    </w:p>
    <w:p w14:paraId="7E54C2F3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在当前数字化转型深入推进的背景下，建设AI党建智能体已成为新时代党建工作创新发展的战略选择。从国家战略层面来看，《数字中国建设整体布局规划》将政务数字化水平提升作为重要目标，党的二十大报告明确提出要"运用互联网技术和信息化手段"推进党的建设，这些顶层设计为AI党建智能体建设提供了政策依据和发展方向。从技术发展维度看，近年来AI技术取得突破性进展，特别是大语言模型、多模态交互、知识图谱等技术的成熟应用，为党建工作的智能化转型提供了坚实技术支撑。从现实需求角度分析，传统党建模式效率低下、流程繁杂、数据准确度要求高、党建人力资源短缺等问题都是亟需通过AI等智能技术对传统党建业务进行改造与赋能。</w:t>
      </w:r>
    </w:p>
    <w:p w14:paraId="20541171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【公司背景】</w:t>
      </w:r>
    </w:p>
    <w:p w14:paraId="58368B27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杭州智瀑信息科技有限公司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是国内提供高校数字党建系统的优质技术服务商，已经有10年的产品研发经验，主要向全国高校提供党建标准化产品以及定制化开发、咨询、实施、培训等一体化服务，依靠优质的服务在行业内赢得了良好的口碑和市场占有率。</w:t>
      </w:r>
    </w:p>
    <w:p w14:paraId="2D8FBCA5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面对行业、市场新需求，公司业务进行三大领域相应创新：</w:t>
      </w:r>
    </w:p>
    <w:p w14:paraId="42E862C7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数字党务：公司创新的数字党建产品有基层党组织绩效管理系统、党员发展全流程系统、党员教育系统、党建项目管理系统、党员民主评议系统、党建宣传系统、VR党史党建馆、数智党建驾驶舱等</w:t>
      </w:r>
    </w:p>
    <w:p w14:paraId="3EBF5B4F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数字干部：数字干部系统包括数字干部管理系统和数字干部考核系统，其中干部管理系统包括了干部证照管理、干部兼职管理、提醒函询诫勉管理、干部画像、干部名册、ZZB大表管理等，数字干部考核系统包括考核表自定义创建，指标权重自由分配，匿名提交，智能化统计考核结果等功能。</w:t>
      </w:r>
    </w:p>
    <w:p w14:paraId="3B77A0E1" w14:textId="659DE298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党建AI：智瀑科技将AI的技术和党建的专业知识结合起来，为基层党务工作人员提供智能化的党务知识查询，为党建考核、干部考核提供精准的算法分析，为干部任免和干部调整提供流程化的工具及智能化的推荐。</w:t>
      </w:r>
    </w:p>
    <w:p w14:paraId="38036436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【业务背景】</w:t>
      </w:r>
    </w:p>
    <w:p w14:paraId="4DAE6056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在数字化与智能化加速发展的2025年，基层党建工作面临党员规模庞大、任务复杂化与学习需求多元化的挑战。传统人工管理模式已难以满足高效协同与精准服务的需求，亟需通过AI技术实现转型升级。智慧党建AI智能体以两大核心功能回应这一需求：一是通过深度学习构建党建AI知识库（如政策文件、党史党章等），为党员及基层党务工作者提供24小时智能问答，解决学习资源分散、业务问题无从解答、理解门槛高的问题；二是与基层党组织任务系统深度结合，实现活动派发、进度跟踪、智能审核、数据智能拉取的自动化闭环，提升管理效率。这一创新不仅契合国家“数字党建”政策导向，更通过技术赋能，推动基层党组织从“被动响应”转向“主动服务”，为新时代党建引领高质量发展提供坚实支撑。</w:t>
      </w:r>
    </w:p>
    <w:p w14:paraId="7D930218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5.项目说明</w:t>
      </w:r>
    </w:p>
    <w:p w14:paraId="46F9B4B2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【用户期望】</w:t>
      </w:r>
    </w:p>
    <w:p w14:paraId="7B376CB1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深入了解基层党务工作，设计并开发一套智慧党建AI智能体系统，助力基层党务工作提质增效。</w:t>
      </w:r>
    </w:p>
    <w:p w14:paraId="485D4D8B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6.任务要求</w:t>
      </w:r>
    </w:p>
    <w:p w14:paraId="52BDA3C5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【开发说明】</w:t>
      </w:r>
    </w:p>
    <w:p w14:paraId="17A4F29C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本命题产品要求选手深入理解基层党务工作场景，发挥AI大语言模型及其他人工智能的技术优势，打造可以云端或本地部署的软件平台。</w:t>
      </w:r>
    </w:p>
    <w:p w14:paraId="4434F5FE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【技术要求与指标】</w:t>
      </w:r>
    </w:p>
    <w:p w14:paraId="6AA47BDB" w14:textId="43ECA12B" w:rsidR="001D74CB" w:rsidRDefault="00B940FE" w:rsidP="006F7352">
      <w:pPr>
        <w:spacing w:line="360" w:lineRule="auto"/>
        <w:ind w:firstLine="420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（1）</w:t>
      </w:r>
      <w:r w:rsidR="001D74CB">
        <w:rPr>
          <w:rFonts w:ascii="仿宋" w:eastAsia="仿宋" w:hAnsi="仿宋" w:cs="仿宋" w:hint="eastAsia"/>
          <w:b/>
          <w:bCs/>
          <w:sz w:val="24"/>
          <w:szCs w:val="24"/>
        </w:rPr>
        <w:t>任务要求</w:t>
      </w:r>
      <w:r w:rsidR="0085007A">
        <w:rPr>
          <w:rFonts w:ascii="仿宋" w:eastAsia="仿宋" w:hAnsi="仿宋" w:cs="仿宋" w:hint="eastAsia"/>
          <w:b/>
          <w:bCs/>
          <w:sz w:val="24"/>
          <w:szCs w:val="24"/>
        </w:rPr>
        <w:t>（</w:t>
      </w:r>
      <w:bookmarkStart w:id="0" w:name="_GoBack"/>
      <w:bookmarkEnd w:id="0"/>
      <w:r w:rsidR="0085007A">
        <w:rPr>
          <w:rFonts w:ascii="仿宋" w:eastAsia="仿宋" w:hAnsi="仿宋" w:cs="仿宋" w:hint="eastAsia"/>
          <w:b/>
          <w:bCs/>
          <w:sz w:val="24"/>
          <w:szCs w:val="24"/>
        </w:rPr>
        <w:t>以下任务一、任务二可任选一个完成）</w:t>
      </w:r>
    </w:p>
    <w:p w14:paraId="13536404" w14:textId="2A8C7D02" w:rsidR="0052512C" w:rsidRDefault="00B940FE" w:rsidP="006F7352">
      <w:pPr>
        <w:spacing w:line="360" w:lineRule="auto"/>
        <w:ind w:firstLine="420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任务一：</w:t>
      </w:r>
      <w:r>
        <w:rPr>
          <w:rStyle w:val="a8"/>
          <w:rFonts w:ascii="仿宋" w:eastAsia="仿宋" w:hAnsi="仿宋" w:cs="仿宋" w:hint="eastAsia"/>
          <w:bCs/>
          <w:sz w:val="24"/>
          <w:szCs w:val="24"/>
        </w:rPr>
        <w:t>构建党建AI知识库</w:t>
      </w:r>
    </w:p>
    <w:p w14:paraId="1873D625" w14:textId="77777777" w:rsidR="0052512C" w:rsidRDefault="00B940FE" w:rsidP="0075038F">
      <w:pPr>
        <w:widowControl/>
        <w:numPr>
          <w:ilvl w:val="255"/>
          <w:numId w:val="0"/>
        </w:numPr>
        <w:spacing w:line="360" w:lineRule="auto"/>
        <w:ind w:firstLine="420"/>
        <w:jc w:val="left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lastRenderedPageBreak/>
        <w:t>①</w:t>
      </w:r>
      <w:r>
        <w:rPr>
          <w:rStyle w:val="a8"/>
          <w:rFonts w:ascii="仿宋" w:eastAsia="仿宋" w:hAnsi="仿宋" w:cs="仿宋" w:hint="eastAsia"/>
          <w:bCs/>
          <w:sz w:val="24"/>
          <w:szCs w:val="24"/>
        </w:rPr>
        <w:t>数据输入与知识管理</w:t>
      </w:r>
    </w:p>
    <w:p w14:paraId="4B4C6795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支持用户上传党建相关数据（如党章、政策文件、党史资料、党务流程，党务报表数据等），构建结构化/非结构化知识库。</w:t>
      </w:r>
    </w:p>
    <w:p w14:paraId="4D2E995D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支持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多格式数据解析</w:t>
      </w:r>
      <w:r>
        <w:rPr>
          <w:rFonts w:ascii="仿宋" w:eastAsia="仿宋" w:hAnsi="仿宋" w:cs="仿宋" w:hint="eastAsia"/>
          <w:sz w:val="24"/>
          <w:szCs w:val="24"/>
        </w:rPr>
        <w:t>（PDF、Word、Excel、TXT等），并实现自动清洗与分类存储。</w:t>
      </w:r>
    </w:p>
    <w:p w14:paraId="1A017413" w14:textId="77777777" w:rsidR="0052512C" w:rsidRDefault="00B940FE" w:rsidP="0075038F">
      <w:pPr>
        <w:widowControl/>
        <w:numPr>
          <w:ilvl w:val="255"/>
          <w:numId w:val="0"/>
        </w:numPr>
        <w:spacing w:line="360" w:lineRule="auto"/>
        <w:ind w:firstLine="420"/>
        <w:jc w:val="left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②</w:t>
      </w:r>
      <w:r>
        <w:rPr>
          <w:rStyle w:val="a8"/>
          <w:rFonts w:ascii="仿宋" w:eastAsia="仿宋" w:hAnsi="仿宋" w:cs="仿宋" w:hint="eastAsia"/>
          <w:bCs/>
          <w:sz w:val="24"/>
          <w:szCs w:val="24"/>
        </w:rPr>
        <w:t>智能问答与交互</w:t>
      </w:r>
    </w:p>
    <w:p w14:paraId="21D4AF61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基于自然语言处理（NLP）技术，实现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语义理解</w:t>
      </w:r>
      <w:r>
        <w:rPr>
          <w:rFonts w:ascii="仿宋" w:eastAsia="仿宋" w:hAnsi="仿宋" w:cs="仿宋" w:hint="eastAsia"/>
          <w:sz w:val="24"/>
          <w:szCs w:val="24"/>
        </w:rPr>
        <w:t>和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精准回答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14:paraId="0CA14A45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支持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多轮对话</w:t>
      </w:r>
      <w:r>
        <w:rPr>
          <w:rFonts w:ascii="仿宋" w:eastAsia="仿宋" w:hAnsi="仿宋" w:cs="仿宋" w:hint="eastAsia"/>
          <w:sz w:val="24"/>
          <w:szCs w:val="24"/>
        </w:rPr>
        <w:t>，能结合上下文提供连贯解答。</w:t>
      </w:r>
    </w:p>
    <w:p w14:paraId="7A9DF32A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具备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知识溯源</w:t>
      </w:r>
      <w:r>
        <w:rPr>
          <w:rFonts w:ascii="仿宋" w:eastAsia="仿宋" w:hAnsi="仿宋" w:cs="仿宋" w:hint="eastAsia"/>
          <w:sz w:val="24"/>
          <w:szCs w:val="24"/>
        </w:rPr>
        <w:t>能力，回答需标注来源（如引用某政策文件第X条）。</w:t>
      </w:r>
    </w:p>
    <w:p w14:paraId="6F3355EA" w14:textId="23C87C55" w:rsidR="0052512C" w:rsidRDefault="00B940FE" w:rsidP="006F7352">
      <w:pPr>
        <w:widowControl/>
        <w:spacing w:line="360" w:lineRule="auto"/>
        <w:ind w:firstLine="420"/>
        <w:jc w:val="left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任务二：构建AI智能基层党组织任务系统</w:t>
      </w:r>
    </w:p>
    <w:p w14:paraId="13398075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</w:pPr>
      <w:r>
        <w:rPr>
          <w:rFonts w:ascii="仿宋" w:eastAsia="仿宋" w:hAnsi="仿宋" w:cs="仿宋" w:hint="eastAsia"/>
          <w:sz w:val="24"/>
          <w:szCs w:val="24"/>
        </w:rPr>
        <w:t>党务工作者经常需要进行任务下发、数据上报、任务审核等工作（如三会一课、主题党日等任务），选手可据此结合AI的能力进行自由发挥，开发一套AI智能基层党组织任务系统，包括但不限于智能化任务下发（例如请帮我下发一个明天下午两点的主题党日任务，在多功能厅302召开，需要本支部所有的党员参加）、数据智能填报、智能审核校验、数据智能拉取分析（例如帮我拉取本支部本年度三会一课的开展情况，并导出报表）</w:t>
      </w:r>
    </w:p>
    <w:p w14:paraId="2EA7C15E" w14:textId="27156360" w:rsidR="0052512C" w:rsidRDefault="001D74CB" w:rsidP="001D74CB">
      <w:pPr>
        <w:spacing w:line="360" w:lineRule="auto"/>
        <w:ind w:firstLine="420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（2）</w:t>
      </w:r>
      <w:r w:rsidR="00B940FE">
        <w:rPr>
          <w:rFonts w:ascii="仿宋" w:eastAsia="仿宋" w:hAnsi="仿宋" w:cs="仿宋" w:hint="eastAsia"/>
          <w:b/>
          <w:bCs/>
          <w:sz w:val="24"/>
          <w:szCs w:val="24"/>
        </w:rPr>
        <w:t>部署要求：要求能够部署至云端服务器，若模型可本地化部署，可加分。</w:t>
      </w:r>
    </w:p>
    <w:p w14:paraId="121AE802" w14:textId="1FD17F67" w:rsidR="0052512C" w:rsidRDefault="001D74CB" w:rsidP="001D74CB">
      <w:pPr>
        <w:spacing w:line="360" w:lineRule="auto"/>
        <w:ind w:firstLine="420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（3）</w:t>
      </w:r>
      <w:r w:rsidR="00B940FE">
        <w:rPr>
          <w:rFonts w:ascii="仿宋" w:eastAsia="仿宋" w:hAnsi="仿宋" w:cs="仿宋" w:hint="eastAsia"/>
          <w:b/>
          <w:bCs/>
          <w:sz w:val="24"/>
          <w:szCs w:val="24"/>
        </w:rPr>
        <w:t>AI模型要求：AI模型参数量不得少于7B，模型可选用的范围包括但不限于deepseek、qwen等。</w:t>
      </w:r>
    </w:p>
    <w:p w14:paraId="73B4BD04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【提交材料】</w:t>
      </w:r>
    </w:p>
    <w:p w14:paraId="51D8FA20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（1）项目概要介绍;</w:t>
      </w:r>
    </w:p>
    <w:p w14:paraId="6B358285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（2）项目简介 PPT;</w:t>
      </w:r>
    </w:p>
    <w:p w14:paraId="3AA516EE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（3）项目详细方案;</w:t>
      </w:r>
    </w:p>
    <w:p w14:paraId="63C5402A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（4）项目演示视频;</w:t>
      </w:r>
    </w:p>
    <w:p w14:paraId="45815838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（5）团队自愿提交的其他补充材料。</w:t>
      </w:r>
    </w:p>
    <w:p w14:paraId="67AADFF7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7. 评分要点</w:t>
      </w:r>
    </w:p>
    <w:p w14:paraId="7E94A745" w14:textId="17425B0F" w:rsidR="0052512C" w:rsidRDefault="00B940FE" w:rsidP="00B940FE">
      <w:pPr>
        <w:widowControl/>
        <w:spacing w:line="360" w:lineRule="auto"/>
        <w:ind w:firstLine="484"/>
        <w:jc w:val="left"/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赛题评分要点见附件一：A 类企业命题初赛统一评分标准。</w:t>
      </w:r>
    </w:p>
    <w:sectPr w:rsidR="0052512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285A9" w14:textId="77777777" w:rsidR="0042358E" w:rsidRDefault="00B940FE">
      <w:r>
        <w:separator/>
      </w:r>
    </w:p>
  </w:endnote>
  <w:endnote w:type="continuationSeparator" w:id="0">
    <w:p w14:paraId="2D713A61" w14:textId="77777777" w:rsidR="0042358E" w:rsidRDefault="00B9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846732"/>
    </w:sdtPr>
    <w:sdtEndPr/>
    <w:sdtContent>
      <w:p w14:paraId="1032E183" w14:textId="2C5E555A" w:rsidR="0052512C" w:rsidRDefault="00B940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07A" w:rsidRPr="0085007A">
          <w:rPr>
            <w:noProof/>
            <w:lang w:val="zh-CN"/>
          </w:rPr>
          <w:t>3</w:t>
        </w:r>
        <w:r>
          <w:fldChar w:fldCharType="end"/>
        </w:r>
      </w:p>
    </w:sdtContent>
  </w:sdt>
  <w:p w14:paraId="4E2846D3" w14:textId="77777777" w:rsidR="0052512C" w:rsidRDefault="0052512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5E0E4" w14:textId="77777777" w:rsidR="0042358E" w:rsidRDefault="00B940FE">
      <w:r>
        <w:separator/>
      </w:r>
    </w:p>
  </w:footnote>
  <w:footnote w:type="continuationSeparator" w:id="0">
    <w:p w14:paraId="63C6123D" w14:textId="77777777" w:rsidR="0042358E" w:rsidRDefault="00B9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B6FFA"/>
    <w:multiLevelType w:val="singleLevel"/>
    <w:tmpl w:val="309B6FFA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72EDD"/>
    <w:rsid w:val="001609E9"/>
    <w:rsid w:val="001D74CB"/>
    <w:rsid w:val="00320A71"/>
    <w:rsid w:val="0042358E"/>
    <w:rsid w:val="00481085"/>
    <w:rsid w:val="004D08B1"/>
    <w:rsid w:val="0052512C"/>
    <w:rsid w:val="00632AA1"/>
    <w:rsid w:val="006F7352"/>
    <w:rsid w:val="0075038F"/>
    <w:rsid w:val="00827D35"/>
    <w:rsid w:val="0085007A"/>
    <w:rsid w:val="00884754"/>
    <w:rsid w:val="00A37162"/>
    <w:rsid w:val="00A7126C"/>
    <w:rsid w:val="00B940FE"/>
    <w:rsid w:val="00CA5EF2"/>
    <w:rsid w:val="00CD129A"/>
    <w:rsid w:val="00DD6CB0"/>
    <w:rsid w:val="00FE53B1"/>
    <w:rsid w:val="032E5D9E"/>
    <w:rsid w:val="054C1558"/>
    <w:rsid w:val="06B31712"/>
    <w:rsid w:val="0F250FC1"/>
    <w:rsid w:val="16DE6448"/>
    <w:rsid w:val="17FB2485"/>
    <w:rsid w:val="1D6F4CEA"/>
    <w:rsid w:val="3CB4494B"/>
    <w:rsid w:val="46B3535A"/>
    <w:rsid w:val="545E3D46"/>
    <w:rsid w:val="637E410E"/>
    <w:rsid w:val="6AAD7543"/>
    <w:rsid w:val="7155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50B918"/>
  <w15:docId w15:val="{CB47D228-2FA6-4099-8CDE-DE23030D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 w:qFormat="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5">
    <w:name w:val="heading 5"/>
    <w:basedOn w:val="a"/>
    <w:next w:val="a"/>
    <w:uiPriority w:val="9"/>
    <w:semiHidden/>
    <w:unhideWhenUsed/>
    <w:qFormat/>
    <w:pPr>
      <w:spacing w:beforeAutospacing="1" w:afterAutospacing="1"/>
      <w:jc w:val="left"/>
      <w:outlineLvl w:val="4"/>
    </w:pPr>
    <w:rPr>
      <w:rFonts w:ascii="宋体" w:eastAsia="宋体" w:hAnsi="宋体" w:cs="Times New Roman" w:hint="eastAsia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List Accent 3"/>
    <w:basedOn w:val="a1"/>
    <w:uiPriority w:val="61"/>
    <w:qFormat/>
    <w:rPr>
      <w:sz w:val="22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16">
    <w:name w:val="1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rsid w:val="001D74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Xiaohao Wang</dc:creator>
  <cp:lastModifiedBy>Xiaohao Wang</cp:lastModifiedBy>
  <cp:revision>15</cp:revision>
  <dcterms:created xsi:type="dcterms:W3CDTF">2025-03-25T06:34:00Z</dcterms:created>
  <dcterms:modified xsi:type="dcterms:W3CDTF">2025-05-28T08:54:00Z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eyJoZGlkIjoiZjU0YTliN2MyZTBkYjMwODE0MzQ0N2M2NGZmM2IxYzgiLCJ1c2VySWQiOiI0NjAwMjczMDMifQ==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73F1C08AC886465785D23627FE2908B3_12</vt:lpwstr>
  </property>
</Properties>
</file>