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AE4" w:rsidRPr="00CE70A2" w:rsidRDefault="004C2935" w:rsidP="00CE70A2">
      <w:pPr>
        <w:widowControl/>
        <w:jc w:val="center"/>
        <w:rPr>
          <w:rFonts w:ascii="黑体" w:eastAsia="黑体" w:hAnsi="黑体" w:cs="宋体"/>
          <w:color w:val="000000"/>
          <w:sz w:val="28"/>
          <w:szCs w:val="36"/>
        </w:rPr>
      </w:pPr>
      <w:r w:rsidRPr="00CE70A2">
        <w:rPr>
          <w:rFonts w:ascii="黑体" w:eastAsia="黑体" w:hAnsi="黑体" w:cs="宋体" w:hint="eastAsia"/>
          <w:color w:val="000000"/>
          <w:sz w:val="28"/>
          <w:szCs w:val="36"/>
        </w:rPr>
        <w:t>【B01】AI智能客户关系管理系统【网易数之帆】</w:t>
      </w:r>
    </w:p>
    <w:p w:rsidR="00203AE4" w:rsidRPr="00FB7740" w:rsidRDefault="0048723D" w:rsidP="00FB7740">
      <w:pPr>
        <w:widowControl/>
        <w:spacing w:line="360" w:lineRule="auto"/>
        <w:jc w:val="left"/>
        <w:rPr>
          <w:rFonts w:ascii="楷体" w:eastAsia="楷体" w:hAnsi="楷体" w:cs="宋体"/>
          <w:color w:val="000000"/>
          <w:sz w:val="28"/>
          <w:szCs w:val="24"/>
        </w:rPr>
      </w:pPr>
      <w:bookmarkStart w:id="0" w:name="_Toc1825401795"/>
      <w:r w:rsidRPr="00FB7740">
        <w:rPr>
          <w:rFonts w:ascii="楷体" w:eastAsia="楷体" w:hAnsi="楷体" w:cs="宋体" w:hint="eastAsia"/>
          <w:color w:val="000000"/>
          <w:sz w:val="28"/>
          <w:szCs w:val="24"/>
        </w:rPr>
        <w:t>一、命题方向</w:t>
      </w:r>
      <w:bookmarkEnd w:id="0"/>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1" w:name="yErn-1746684503941"/>
      <w:bookmarkEnd w:id="1"/>
      <w:r w:rsidRPr="00FB7740">
        <w:rPr>
          <w:rFonts w:ascii="仿宋" w:eastAsia="仿宋" w:hAnsi="仿宋" w:cs="宋体" w:hint="eastAsia"/>
          <w:color w:val="000000"/>
          <w:sz w:val="24"/>
          <w:szCs w:val="24"/>
        </w:rPr>
        <w:t>企业服务</w:t>
      </w:r>
    </w:p>
    <w:p w:rsidR="00203AE4" w:rsidRPr="00FB7740" w:rsidRDefault="0048723D" w:rsidP="00FB7740">
      <w:pPr>
        <w:widowControl/>
        <w:spacing w:line="360" w:lineRule="auto"/>
        <w:jc w:val="left"/>
        <w:rPr>
          <w:rFonts w:ascii="楷体" w:eastAsia="楷体" w:hAnsi="楷体" w:cs="宋体"/>
          <w:color w:val="000000"/>
          <w:sz w:val="28"/>
          <w:szCs w:val="24"/>
        </w:rPr>
      </w:pPr>
      <w:bookmarkStart w:id="2" w:name="4bBm-1746684269421"/>
      <w:bookmarkStart w:id="3" w:name="vp8k-1746684534013"/>
      <w:bookmarkStart w:id="4" w:name="_Toc576587523"/>
      <w:bookmarkEnd w:id="2"/>
      <w:bookmarkEnd w:id="3"/>
      <w:r w:rsidRPr="00FB7740">
        <w:rPr>
          <w:rFonts w:ascii="楷体" w:eastAsia="楷体" w:hAnsi="楷体" w:cs="宋体" w:hint="eastAsia"/>
          <w:color w:val="000000"/>
          <w:sz w:val="28"/>
          <w:szCs w:val="24"/>
        </w:rPr>
        <w:t>二、题目类别</w:t>
      </w:r>
      <w:bookmarkEnd w:id="4"/>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5" w:name="MYf2-1746684463294"/>
      <w:bookmarkEnd w:id="5"/>
      <w:r w:rsidRPr="00FB7740">
        <w:rPr>
          <w:rFonts w:ascii="仿宋" w:eastAsia="仿宋" w:hAnsi="仿宋" w:cs="宋体" w:hint="eastAsia"/>
          <w:color w:val="000000"/>
          <w:sz w:val="24"/>
          <w:szCs w:val="24"/>
        </w:rPr>
        <w:t>应用类</w:t>
      </w:r>
    </w:p>
    <w:p w:rsidR="00203AE4" w:rsidRPr="00FB7740" w:rsidRDefault="0048723D" w:rsidP="00FB7740">
      <w:pPr>
        <w:widowControl/>
        <w:spacing w:line="360" w:lineRule="auto"/>
        <w:jc w:val="left"/>
        <w:rPr>
          <w:rFonts w:ascii="楷体" w:eastAsia="楷体" w:hAnsi="楷体" w:cs="宋体"/>
          <w:color w:val="000000"/>
          <w:sz w:val="28"/>
          <w:szCs w:val="24"/>
        </w:rPr>
      </w:pPr>
      <w:bookmarkStart w:id="6" w:name="SjCm-1746684269423"/>
      <w:bookmarkStart w:id="7" w:name="rdFV-1746684501999"/>
      <w:bookmarkStart w:id="8" w:name="_Toc1260283797"/>
      <w:bookmarkEnd w:id="6"/>
      <w:bookmarkEnd w:id="7"/>
      <w:r w:rsidRPr="00FB7740">
        <w:rPr>
          <w:rFonts w:ascii="楷体" w:eastAsia="楷体" w:hAnsi="楷体" w:cs="宋体" w:hint="eastAsia"/>
          <w:color w:val="000000"/>
          <w:sz w:val="28"/>
          <w:szCs w:val="24"/>
        </w:rPr>
        <w:t>三、题目名称</w:t>
      </w:r>
      <w:bookmarkEnd w:id="8"/>
    </w:p>
    <w:p w:rsidR="00203AE4" w:rsidRPr="00FB7740" w:rsidRDefault="002647EB" w:rsidP="00FB7740">
      <w:pPr>
        <w:widowControl/>
        <w:spacing w:line="360" w:lineRule="auto"/>
        <w:ind w:firstLine="484"/>
        <w:jc w:val="left"/>
        <w:rPr>
          <w:rFonts w:ascii="仿宋" w:eastAsia="仿宋" w:hAnsi="仿宋" w:cs="宋体"/>
          <w:color w:val="000000"/>
          <w:sz w:val="24"/>
          <w:szCs w:val="24"/>
        </w:rPr>
      </w:pPr>
      <w:bookmarkStart w:id="9" w:name="DlRl-1746684505950"/>
      <w:bookmarkEnd w:id="9"/>
      <w:r w:rsidRPr="002647EB">
        <w:rPr>
          <w:rFonts w:ascii="仿宋" w:eastAsia="仿宋" w:hAnsi="仿宋" w:cs="宋体" w:hint="eastAsia"/>
          <w:color w:val="000000"/>
          <w:sz w:val="24"/>
          <w:szCs w:val="24"/>
        </w:rPr>
        <w:t>基于智能应用开发平台开发</w:t>
      </w:r>
      <w:r w:rsidR="0048723D" w:rsidRPr="00FB7740">
        <w:rPr>
          <w:rFonts w:ascii="仿宋" w:eastAsia="仿宋" w:hAnsi="仿宋" w:cs="宋体" w:hint="eastAsia"/>
          <w:color w:val="000000"/>
          <w:sz w:val="24"/>
          <w:szCs w:val="24"/>
        </w:rPr>
        <w:t>AI智能客户关系管理系统</w:t>
      </w:r>
      <w:bookmarkStart w:id="10" w:name="Xdop-1746684269425"/>
      <w:bookmarkStart w:id="11" w:name="5b7v-1746684579161"/>
      <w:bookmarkEnd w:id="10"/>
      <w:bookmarkEnd w:id="11"/>
    </w:p>
    <w:p w:rsidR="00203AE4" w:rsidRPr="00FB7740" w:rsidRDefault="0048723D" w:rsidP="00FB7740">
      <w:pPr>
        <w:widowControl/>
        <w:spacing w:line="360" w:lineRule="auto"/>
        <w:jc w:val="left"/>
        <w:rPr>
          <w:rFonts w:ascii="楷体" w:eastAsia="楷体" w:hAnsi="楷体" w:cs="宋体"/>
          <w:color w:val="000000"/>
          <w:sz w:val="28"/>
          <w:szCs w:val="24"/>
        </w:rPr>
      </w:pPr>
      <w:bookmarkStart w:id="12" w:name="_Toc958565818"/>
      <w:r w:rsidRPr="00FB7740">
        <w:rPr>
          <w:rFonts w:ascii="楷体" w:eastAsia="楷体" w:hAnsi="楷体" w:cs="宋体" w:hint="eastAsia"/>
          <w:color w:val="000000"/>
          <w:sz w:val="28"/>
          <w:szCs w:val="24"/>
        </w:rPr>
        <w:t>四、背景说明</w:t>
      </w:r>
      <w:bookmarkEnd w:id="12"/>
    </w:p>
    <w:p w:rsidR="00203AE4" w:rsidRPr="00FB7740" w:rsidRDefault="00FB7740" w:rsidP="00FB7740">
      <w:pPr>
        <w:widowControl/>
        <w:spacing w:line="360" w:lineRule="auto"/>
        <w:ind w:firstLine="484"/>
        <w:jc w:val="left"/>
        <w:rPr>
          <w:rFonts w:ascii="仿宋" w:eastAsia="仿宋" w:hAnsi="仿宋" w:cs="宋体"/>
          <w:b/>
          <w:color w:val="000000"/>
          <w:sz w:val="24"/>
          <w:szCs w:val="24"/>
        </w:rPr>
      </w:pPr>
      <w:bookmarkStart w:id="13" w:name="Ztuj-1746684269427"/>
      <w:bookmarkStart w:id="14" w:name="_Toc1050903013"/>
      <w:bookmarkEnd w:id="13"/>
      <w:r>
        <w:rPr>
          <w:rFonts w:ascii="仿宋" w:eastAsia="仿宋" w:hAnsi="仿宋" w:cs="宋体"/>
          <w:b/>
          <w:color w:val="000000"/>
          <w:sz w:val="24"/>
          <w:szCs w:val="24"/>
        </w:rPr>
        <w:t>1</w:t>
      </w:r>
      <w:r w:rsidR="0048723D" w:rsidRPr="00FB7740">
        <w:rPr>
          <w:rFonts w:ascii="仿宋" w:eastAsia="仿宋" w:hAnsi="仿宋" w:cs="宋体" w:hint="eastAsia"/>
          <w:b/>
          <w:color w:val="000000"/>
          <w:sz w:val="24"/>
          <w:szCs w:val="24"/>
        </w:rPr>
        <w:t>、整体背景</w:t>
      </w:r>
      <w:bookmarkEnd w:id="14"/>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15" w:name="zimA-1746684457632"/>
      <w:bookmarkEnd w:id="15"/>
      <w:r w:rsidRPr="00FB7740">
        <w:rPr>
          <w:rFonts w:ascii="仿宋" w:eastAsia="仿宋" w:hAnsi="仿宋" w:cs="宋体" w:hint="eastAsia"/>
          <w:color w:val="000000"/>
          <w:sz w:val="24"/>
          <w:szCs w:val="24"/>
        </w:rPr>
        <w:t>在数字经济时代，客户关系管理（CRM）是企业核心竞争力的关键。目前，多数企业已部署基础CRM系统，但传统系统智能化程度低，在客户全生命周期管理中存在诸多问题：线索录入依赖人工，效率低且易出现格式不统一、信息遗漏等情况，影响数据分析；线索价值评估仅基于基础维度，无法整合客户行为、交易历史等多维信息，导致营销资源错配；营销邮件模板化严重，缺乏基于客户画像的个性化内容，难以实现精准触达。</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16" w:name="FLXm-1746685135125"/>
      <w:bookmarkEnd w:id="16"/>
      <w:r w:rsidRPr="00FB7740">
        <w:rPr>
          <w:rFonts w:ascii="仿宋" w:eastAsia="仿宋" w:hAnsi="仿宋" w:cs="宋体" w:hint="eastAsia"/>
          <w:color w:val="000000"/>
          <w:sz w:val="24"/>
          <w:szCs w:val="24"/>
        </w:rPr>
        <w:t xml:space="preserve">随着AI技术的成熟，企业对CRM系统的智能化需求不断升级，期望通过AI实现数据处理自动化、价值评估智能化和沟通交互个性化。基于此，为了解决企业从线索获取到转化的效率痛点，通过自动化处理降低人力成本，借助智能评估提升线索转化率，利用个性化触达提高客户满意度，助力企业从“经验驱动”迈向“数据智能驱动”，构建可持续的客户价值增长体系。 </w:t>
      </w:r>
    </w:p>
    <w:p w:rsidR="00203AE4" w:rsidRPr="00FB7740" w:rsidRDefault="00FB7740" w:rsidP="00FB7740">
      <w:pPr>
        <w:widowControl/>
        <w:spacing w:line="360" w:lineRule="auto"/>
        <w:ind w:firstLine="484"/>
        <w:jc w:val="left"/>
        <w:rPr>
          <w:rFonts w:ascii="仿宋" w:eastAsia="仿宋" w:hAnsi="仿宋" w:cs="宋体"/>
          <w:b/>
          <w:color w:val="000000"/>
          <w:sz w:val="24"/>
          <w:szCs w:val="24"/>
        </w:rPr>
      </w:pPr>
      <w:bookmarkStart w:id="17" w:name="dBeU-1746684269429"/>
      <w:bookmarkStart w:id="18" w:name="_Toc1621426563"/>
      <w:bookmarkEnd w:id="17"/>
      <w:r>
        <w:rPr>
          <w:rFonts w:ascii="仿宋" w:eastAsia="仿宋" w:hAnsi="仿宋" w:cs="宋体"/>
          <w:b/>
          <w:color w:val="000000"/>
          <w:sz w:val="24"/>
          <w:szCs w:val="24"/>
        </w:rPr>
        <w:t>2</w:t>
      </w:r>
      <w:r w:rsidR="0048723D" w:rsidRPr="00FB7740">
        <w:rPr>
          <w:rFonts w:ascii="仿宋" w:eastAsia="仿宋" w:hAnsi="仿宋" w:cs="宋体" w:hint="eastAsia"/>
          <w:b/>
          <w:color w:val="000000"/>
          <w:sz w:val="24"/>
          <w:szCs w:val="24"/>
        </w:rPr>
        <w:t>、公司背景</w:t>
      </w:r>
      <w:bookmarkEnd w:id="18"/>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19" w:name="JeAJ-1746684396328"/>
      <w:bookmarkEnd w:id="19"/>
      <w:r w:rsidRPr="00FB7740">
        <w:rPr>
          <w:rFonts w:ascii="仿宋" w:eastAsia="仿宋" w:hAnsi="仿宋" w:cs="宋体" w:hint="eastAsia"/>
          <w:color w:val="000000"/>
          <w:sz w:val="24"/>
          <w:szCs w:val="24"/>
        </w:rPr>
        <w:t>网易数智是网易集团旗下一站式企业服务提供商，融合网易二十余年数字化与智能化技术积累和经验沉淀，面向娱乐、社交、零售、金融以及游戏等行业，提供数字内容风控、融合通信和云原生PaaS 、服务营销一体化、全链路数据开发治理及分析、应用智能开发等解决方案，已累计服务超过百万家企业客户。</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r w:rsidRPr="00FB7740">
        <w:rPr>
          <w:rFonts w:ascii="仿宋" w:eastAsia="仿宋" w:hAnsi="仿宋" w:cs="宋体" w:hint="eastAsia"/>
          <w:color w:val="000000"/>
          <w:sz w:val="24"/>
          <w:szCs w:val="24"/>
        </w:rPr>
        <w:t>网易CodeWave智能开发平台隶属网易数智旗下的产品线，基于网易自研的智能模型底座，网易CodeWave智能开发平台为企业提供更加智能化的软件生产</w:t>
      </w:r>
      <w:r w:rsidRPr="00FB7740">
        <w:rPr>
          <w:rFonts w:ascii="仿宋" w:eastAsia="仿宋" w:hAnsi="仿宋" w:cs="宋体" w:hint="eastAsia"/>
          <w:color w:val="000000"/>
          <w:sz w:val="24"/>
          <w:szCs w:val="24"/>
        </w:rPr>
        <w:lastRenderedPageBreak/>
        <w:t>方式，让IT人员可以轻易实现从“智能生成”到“可视化拖拽调整”的全栈应用搭建，让复杂应用开发更加高效。目前，网易CodeWave已服务中国工商银行、国信证券、泰康人寿、三只松鼠等金融、零售头部企业，帮助企业降低应用开发门槛，提升开发效率，加快数字化与智能化进程。此外，网易CodeWave已与超百所高校、生态伙伴达成合作，共同挖掘行业应用价值、共推产业新发展、共育软件新人才。</w:t>
      </w:r>
    </w:p>
    <w:p w:rsidR="00203AE4" w:rsidRPr="00FB7740" w:rsidRDefault="00FB7740" w:rsidP="00FB7740">
      <w:pPr>
        <w:widowControl/>
        <w:spacing w:line="360" w:lineRule="auto"/>
        <w:ind w:firstLine="484"/>
        <w:jc w:val="left"/>
        <w:rPr>
          <w:rFonts w:ascii="仿宋" w:eastAsia="仿宋" w:hAnsi="仿宋" w:cs="宋体"/>
          <w:b/>
          <w:color w:val="000000"/>
          <w:sz w:val="24"/>
          <w:szCs w:val="24"/>
        </w:rPr>
      </w:pPr>
      <w:bookmarkStart w:id="20" w:name="Qogz-1746684269431"/>
      <w:bookmarkStart w:id="21" w:name="_Toc1896247558"/>
      <w:bookmarkEnd w:id="20"/>
      <w:r>
        <w:rPr>
          <w:rFonts w:ascii="仿宋" w:eastAsia="仿宋" w:hAnsi="仿宋" w:cs="宋体"/>
          <w:b/>
          <w:color w:val="000000"/>
          <w:sz w:val="24"/>
          <w:szCs w:val="24"/>
        </w:rPr>
        <w:t>3</w:t>
      </w:r>
      <w:r w:rsidR="0048723D" w:rsidRPr="00FB7740">
        <w:rPr>
          <w:rFonts w:ascii="仿宋" w:eastAsia="仿宋" w:hAnsi="仿宋" w:cs="宋体" w:hint="eastAsia"/>
          <w:b/>
          <w:color w:val="000000"/>
          <w:sz w:val="24"/>
          <w:szCs w:val="24"/>
        </w:rPr>
        <w:t>、业务背景</w:t>
      </w:r>
      <w:bookmarkEnd w:id="21"/>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22" w:name="auZw-1746684452508"/>
      <w:bookmarkEnd w:id="22"/>
      <w:r w:rsidRPr="00FB7740">
        <w:rPr>
          <w:rFonts w:ascii="仿宋" w:eastAsia="仿宋" w:hAnsi="仿宋" w:cs="宋体" w:hint="eastAsia"/>
          <w:color w:val="000000"/>
          <w:sz w:val="24"/>
          <w:szCs w:val="24"/>
        </w:rPr>
        <w:t>网易CodeWave 智能开发平台以智能大模型和全栈为基座。为企业、行业提供更加智能化的软件生产方式，IT 人员可以轻易实现“智能生成”“可视化拖拽调整”的全栈应用搭建，让复杂应用开发更加高效，加快数字化进程与智能化进程。目前网易已经和上千家企业达成合作，包括中国工商银行、泰康人寿、国信证券、国家电网、中国石油、三只松鼠、海尔集团等知名企业，覆盖金融、国央企、制造业、零售业等多个行业。</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23" w:name="t1j8-1746685380598"/>
      <w:bookmarkEnd w:id="23"/>
      <w:r w:rsidRPr="00FB7740">
        <w:rPr>
          <w:rFonts w:ascii="仿宋" w:eastAsia="仿宋" w:hAnsi="仿宋" w:cs="宋体" w:hint="eastAsia"/>
          <w:color w:val="000000"/>
          <w:sz w:val="24"/>
          <w:szCs w:val="24"/>
        </w:rPr>
        <w:t>网易CoreAgent是一款智能体开发平台，依托LLM大语言模型技术，将智能对话、可视化工作流编排与全能知识库管理深度融合，致力于让AI应用开发变得简单高效。平台支持接入deepseek、openapi、千问、文心一言等主流LLM模型，以及LLM推理、Embedding、Rerank、语音转文本、文本转语音等多元模型，满足不同场景的算力需求；通过可视化界面提供零代码流程编排能力，支持拖放式功能节点组合，灵活搭建复杂AI工作流，即使是非技术人员也能参与AI应用定义与数据运营。其全能知识库支持从本地文件、API、数据库等多源导入数据，自动进行结构化处理，并具备多轮上下文理解的智能问答功能，实现持续优化的知识管理体验；此外，平台提供丰富的第三方插件集成能力，既支持快速接入外部服务扩展功能，也允许开发者自主开发专属工具，显著提升生成式AI应用的定制化与扩展性，助力开发者高效构建生产级AI应用。</w:t>
      </w:r>
    </w:p>
    <w:p w:rsidR="00203AE4" w:rsidRPr="00FB7740" w:rsidRDefault="0048723D" w:rsidP="00FB7740">
      <w:pPr>
        <w:widowControl/>
        <w:spacing w:line="360" w:lineRule="auto"/>
        <w:jc w:val="left"/>
        <w:rPr>
          <w:rFonts w:ascii="楷体" w:eastAsia="楷体" w:hAnsi="楷体" w:cs="宋体"/>
          <w:color w:val="000000"/>
          <w:sz w:val="28"/>
          <w:szCs w:val="24"/>
        </w:rPr>
      </w:pPr>
      <w:bookmarkStart w:id="24" w:name="WEbd-1746687050227"/>
      <w:bookmarkStart w:id="25" w:name="QifX-1746684269433"/>
      <w:bookmarkStart w:id="26" w:name="_Toc1575385826"/>
      <w:bookmarkEnd w:id="24"/>
      <w:bookmarkEnd w:id="25"/>
      <w:r w:rsidRPr="00FB7740">
        <w:rPr>
          <w:rFonts w:ascii="楷体" w:eastAsia="楷体" w:hAnsi="楷体" w:cs="宋体" w:hint="eastAsia"/>
          <w:color w:val="000000"/>
          <w:sz w:val="28"/>
          <w:szCs w:val="24"/>
        </w:rPr>
        <w:t>五、项目说明</w:t>
      </w:r>
      <w:bookmarkEnd w:id="26"/>
    </w:p>
    <w:p w:rsidR="00203AE4" w:rsidRPr="00FB7740" w:rsidRDefault="0048723D" w:rsidP="00FB7740">
      <w:pPr>
        <w:widowControl/>
        <w:spacing w:line="360" w:lineRule="auto"/>
        <w:ind w:firstLine="484"/>
        <w:jc w:val="left"/>
        <w:rPr>
          <w:rFonts w:ascii="仿宋" w:eastAsia="仿宋" w:hAnsi="仿宋" w:cs="宋体"/>
          <w:b/>
          <w:color w:val="000000"/>
          <w:sz w:val="24"/>
          <w:szCs w:val="24"/>
        </w:rPr>
      </w:pPr>
      <w:bookmarkStart w:id="27" w:name="Phde-1746684269435"/>
      <w:bookmarkStart w:id="28" w:name="T8xl-1746685192693"/>
      <w:bookmarkStart w:id="29" w:name="_Toc1183693719"/>
      <w:bookmarkEnd w:id="27"/>
      <w:bookmarkEnd w:id="28"/>
      <w:r w:rsidRPr="00FB7740">
        <w:rPr>
          <w:rFonts w:ascii="仿宋" w:eastAsia="仿宋" w:hAnsi="仿宋" w:cs="宋体" w:hint="eastAsia"/>
          <w:b/>
          <w:color w:val="000000"/>
          <w:sz w:val="24"/>
          <w:szCs w:val="24"/>
        </w:rPr>
        <w:t>1、问题说明</w:t>
      </w:r>
      <w:bookmarkEnd w:id="29"/>
    </w:p>
    <w:p w:rsidR="00203AE4" w:rsidRPr="00FB7740" w:rsidRDefault="0048723D" w:rsidP="00FB7740">
      <w:pPr>
        <w:widowControl/>
        <w:spacing w:line="360" w:lineRule="auto"/>
        <w:ind w:firstLine="484"/>
        <w:jc w:val="left"/>
        <w:rPr>
          <w:rFonts w:ascii="仿宋" w:eastAsia="仿宋" w:hAnsi="仿宋" w:cs="宋体"/>
          <w:color w:val="000000"/>
          <w:sz w:val="24"/>
          <w:szCs w:val="24"/>
        </w:rPr>
      </w:pPr>
      <w:r w:rsidRPr="00FB7740">
        <w:rPr>
          <w:rFonts w:ascii="仿宋" w:eastAsia="仿宋" w:hAnsi="仿宋" w:cs="宋体" w:hint="eastAsia"/>
          <w:color w:val="000000"/>
          <w:sz w:val="24"/>
          <w:szCs w:val="24"/>
        </w:rPr>
        <w:t>线索管理效率低下：依赖人工录入多渠道客户信息，流程繁琐且易出现格式混乱、信息遗漏等问题，导致数据可用性差，后续数据分析与应用受阻；</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30" w:name="zVPy-1746685622967"/>
      <w:bookmarkEnd w:id="30"/>
      <w:r w:rsidRPr="00FB7740">
        <w:rPr>
          <w:rFonts w:ascii="仿宋" w:eastAsia="仿宋" w:hAnsi="仿宋" w:cs="宋体" w:hint="eastAsia"/>
          <w:color w:val="000000"/>
          <w:sz w:val="24"/>
          <w:szCs w:val="24"/>
        </w:rPr>
        <w:lastRenderedPageBreak/>
        <w:t>价值评估维度单一：仅基于基础维度（如客户基础属性）进行线索分级，无法整合客户行为数据、交易历史、市场动态等多维信息，造成营销资源分配不合理，高价值客户响应滞后；</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31" w:name="Yb4D-1746685622969"/>
      <w:bookmarkEnd w:id="31"/>
      <w:r w:rsidRPr="00FB7740">
        <w:rPr>
          <w:rFonts w:ascii="仿宋" w:eastAsia="仿宋" w:hAnsi="仿宋" w:cs="宋体" w:hint="eastAsia"/>
          <w:color w:val="000000"/>
          <w:sz w:val="24"/>
          <w:szCs w:val="24"/>
        </w:rPr>
        <w:t>精准营销能力薄弱：营销触达依赖模板化内容，缺乏基于客户画像的个性化设计，难以满足企业精细化运营需求，客户沟通效果不佳。</w:t>
      </w:r>
    </w:p>
    <w:p w:rsidR="00203AE4" w:rsidRPr="00FB7740" w:rsidRDefault="0048723D" w:rsidP="00FB7740">
      <w:pPr>
        <w:widowControl/>
        <w:spacing w:line="360" w:lineRule="auto"/>
        <w:ind w:firstLine="484"/>
        <w:jc w:val="left"/>
        <w:rPr>
          <w:rFonts w:ascii="仿宋" w:eastAsia="仿宋" w:hAnsi="仿宋" w:cs="宋体"/>
          <w:b/>
          <w:color w:val="000000"/>
          <w:sz w:val="24"/>
          <w:szCs w:val="24"/>
        </w:rPr>
      </w:pPr>
      <w:bookmarkStart w:id="32" w:name="qXcq-1746684269437"/>
      <w:bookmarkStart w:id="33" w:name="_Toc51829425"/>
      <w:bookmarkEnd w:id="32"/>
      <w:r w:rsidRPr="00FB7740">
        <w:rPr>
          <w:rFonts w:ascii="仿宋" w:eastAsia="仿宋" w:hAnsi="仿宋" w:cs="宋体" w:hint="eastAsia"/>
          <w:b/>
          <w:color w:val="000000"/>
          <w:sz w:val="24"/>
          <w:szCs w:val="24"/>
        </w:rPr>
        <w:t>2、用户期望</w:t>
      </w:r>
      <w:bookmarkEnd w:id="33"/>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34" w:name="LuWN-1746685196367"/>
      <w:bookmarkEnd w:id="34"/>
      <w:r w:rsidRPr="00FB7740">
        <w:rPr>
          <w:rFonts w:ascii="仿宋" w:eastAsia="仿宋" w:hAnsi="仿宋" w:cs="宋体" w:hint="eastAsia"/>
          <w:color w:val="000000"/>
          <w:sz w:val="24"/>
          <w:szCs w:val="24"/>
        </w:rPr>
        <w:t>数据处理自动化：通过 AI 智能体自动抓取、解析多源客户线索，减少人工干预，提升线索录入效率与数据准确性；</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35" w:name="znq5-1746685665981"/>
      <w:bookmarkEnd w:id="35"/>
      <w:r w:rsidRPr="00FB7740">
        <w:rPr>
          <w:rFonts w:ascii="仿宋" w:eastAsia="仿宋" w:hAnsi="仿宋" w:cs="宋体" w:hint="eastAsia"/>
          <w:color w:val="000000"/>
          <w:sz w:val="24"/>
          <w:szCs w:val="24"/>
        </w:rPr>
        <w:t>价值评估智能化：构建多维度 AI 评估模型，动态整合客户全生命周期数据，输出科学的线索价值评分与分级，辅助营销资源精准分配；</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36" w:name="z9ea-1746685665983"/>
      <w:bookmarkEnd w:id="36"/>
      <w:r w:rsidRPr="00FB7740">
        <w:rPr>
          <w:rFonts w:ascii="仿宋" w:eastAsia="仿宋" w:hAnsi="仿宋" w:cs="宋体" w:hint="eastAsia"/>
          <w:color w:val="000000"/>
          <w:sz w:val="24"/>
          <w:szCs w:val="24"/>
        </w:rPr>
        <w:t>沟通交互个性化：基于客户画像生成定制化营销内容（如邮件、话术等），增强客户触达的针对性和有效性，提升客户满意度与转化率；</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37" w:name="GRb1-1746685665985"/>
      <w:bookmarkEnd w:id="37"/>
      <w:r w:rsidRPr="00FB7740">
        <w:rPr>
          <w:rFonts w:ascii="仿宋" w:eastAsia="仿宋" w:hAnsi="仿宋" w:cs="宋体" w:hint="eastAsia"/>
          <w:color w:val="000000"/>
          <w:sz w:val="24"/>
          <w:szCs w:val="24"/>
        </w:rPr>
        <w:t>业务流程提效降本：通过智能化手段优化从线索获取到转化的全流程，降低人力成本，推动企业从 “经验驱动” 转向 “数据智能驱动”，构建可持续的客户价值增长体系。</w:t>
      </w:r>
    </w:p>
    <w:p w:rsidR="00203AE4" w:rsidRPr="00FB7740" w:rsidRDefault="0048723D" w:rsidP="00FB7740">
      <w:pPr>
        <w:widowControl/>
        <w:spacing w:line="360" w:lineRule="auto"/>
        <w:jc w:val="left"/>
        <w:rPr>
          <w:rFonts w:ascii="楷体" w:eastAsia="楷体" w:hAnsi="楷体" w:cs="宋体"/>
          <w:color w:val="000000"/>
          <w:sz w:val="28"/>
          <w:szCs w:val="24"/>
        </w:rPr>
      </w:pPr>
      <w:bookmarkStart w:id="38" w:name="7AVT-1746684269440"/>
      <w:bookmarkStart w:id="39" w:name="_Toc1366268940"/>
      <w:bookmarkEnd w:id="38"/>
      <w:r w:rsidRPr="00FB7740">
        <w:rPr>
          <w:rFonts w:ascii="楷体" w:eastAsia="楷体" w:hAnsi="楷体" w:cs="宋体" w:hint="eastAsia"/>
          <w:color w:val="000000"/>
          <w:sz w:val="28"/>
          <w:szCs w:val="24"/>
        </w:rPr>
        <w:t>六、任务要求</w:t>
      </w:r>
      <w:bookmarkStart w:id="40" w:name="F1XQ-1746684269442"/>
      <w:bookmarkEnd w:id="39"/>
      <w:bookmarkEnd w:id="40"/>
    </w:p>
    <w:p w:rsidR="00203AE4" w:rsidRPr="00FB7740" w:rsidRDefault="0048723D" w:rsidP="00FB7740">
      <w:pPr>
        <w:widowControl/>
        <w:spacing w:line="360" w:lineRule="auto"/>
        <w:ind w:firstLine="484"/>
        <w:jc w:val="left"/>
        <w:rPr>
          <w:rFonts w:ascii="仿宋" w:eastAsia="仿宋" w:hAnsi="仿宋" w:cs="宋体"/>
          <w:b/>
          <w:color w:val="000000"/>
          <w:sz w:val="24"/>
          <w:szCs w:val="24"/>
        </w:rPr>
      </w:pPr>
      <w:bookmarkStart w:id="41" w:name="_Toc1986920856"/>
      <w:r w:rsidRPr="00FB7740">
        <w:rPr>
          <w:rFonts w:ascii="仿宋" w:eastAsia="仿宋" w:hAnsi="仿宋" w:cs="宋体" w:hint="eastAsia"/>
          <w:b/>
          <w:color w:val="000000"/>
          <w:sz w:val="24"/>
          <w:szCs w:val="24"/>
        </w:rPr>
        <w:t>1、开发说明</w:t>
      </w:r>
      <w:bookmarkEnd w:id="41"/>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42" w:name="7mWo-1746686123624"/>
      <w:bookmarkEnd w:id="42"/>
      <w:r w:rsidRPr="00FB7740">
        <w:rPr>
          <w:rFonts w:ascii="仿宋" w:eastAsia="仿宋" w:hAnsi="仿宋" w:cs="宋体" w:hint="eastAsia"/>
          <w:color w:val="000000"/>
          <w:sz w:val="24"/>
          <w:szCs w:val="24"/>
        </w:rPr>
        <w:t xml:space="preserve">本命题要求选手针对企业传统CRM系统存在的多渠道线索处理低效、价值评估粗放、精准营销不足等痛点，深度融合AI智能体、大语言模型等技术，打造集多模态线索处理、多维度智能评估、生成式AI营销触达等核心功能于一体，使用实现数据整合与功能模块，能有效提升客户管理效能与商业转化效率的智能客户关系管理软件平台。 </w:t>
      </w:r>
    </w:p>
    <w:p w:rsidR="00203AE4" w:rsidRPr="00FB7740" w:rsidRDefault="0048723D" w:rsidP="00FB7740">
      <w:pPr>
        <w:widowControl/>
        <w:spacing w:line="360" w:lineRule="auto"/>
        <w:ind w:firstLine="484"/>
        <w:jc w:val="left"/>
        <w:rPr>
          <w:rFonts w:ascii="仿宋" w:eastAsia="仿宋" w:hAnsi="仿宋" w:cs="宋体"/>
          <w:b/>
          <w:color w:val="000000"/>
          <w:sz w:val="24"/>
          <w:szCs w:val="24"/>
        </w:rPr>
      </w:pPr>
      <w:bookmarkStart w:id="43" w:name="r7Gi-1746684269444"/>
      <w:bookmarkStart w:id="44" w:name="_Toc808115942"/>
      <w:bookmarkEnd w:id="43"/>
      <w:r w:rsidRPr="00FB7740">
        <w:rPr>
          <w:rFonts w:ascii="仿宋" w:eastAsia="仿宋" w:hAnsi="仿宋" w:cs="宋体" w:hint="eastAsia"/>
          <w:b/>
          <w:color w:val="000000"/>
          <w:sz w:val="24"/>
          <w:szCs w:val="24"/>
        </w:rPr>
        <w:t>2、技术要求与指标</w:t>
      </w:r>
      <w:bookmarkEnd w:id="44"/>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45" w:name="5xWt-1746686347494"/>
      <w:bookmarkEnd w:id="45"/>
      <w:r w:rsidRPr="00FB7740">
        <w:rPr>
          <w:rFonts w:ascii="仿宋" w:eastAsia="仿宋" w:hAnsi="仿宋" w:cs="宋体" w:hint="eastAsia"/>
          <w:color w:val="000000"/>
          <w:sz w:val="24"/>
          <w:szCs w:val="24"/>
        </w:rPr>
        <w:t>（1）要求使用网易CodeWave及Coreagent 开发平台，掌握智能应用开发及智能体开发。</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46" w:name="xi4Q-1746686814085"/>
      <w:bookmarkStart w:id="47" w:name="DIgT-1746686770892"/>
      <w:bookmarkEnd w:id="46"/>
      <w:bookmarkEnd w:id="47"/>
      <w:r w:rsidRPr="00FB7740">
        <w:rPr>
          <w:rFonts w:ascii="仿宋" w:eastAsia="仿宋" w:hAnsi="仿宋" w:cs="宋体" w:hint="eastAsia"/>
          <w:color w:val="000000"/>
          <w:sz w:val="24"/>
          <w:szCs w:val="24"/>
        </w:rPr>
        <w:t>（2）界面风格一致，色彩舒适度良好；</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48" w:name="VBI5-1746686794103"/>
      <w:bookmarkEnd w:id="48"/>
      <w:r w:rsidRPr="00FB7740">
        <w:rPr>
          <w:rFonts w:ascii="仿宋" w:eastAsia="仿宋" w:hAnsi="仿宋" w:cs="宋体" w:hint="eastAsia"/>
          <w:color w:val="000000"/>
          <w:sz w:val="24"/>
          <w:szCs w:val="24"/>
        </w:rPr>
        <w:t xml:space="preserve">（3）功能模块之间交互逻辑设计合理； </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49" w:name="hx6i-1746686794107"/>
      <w:bookmarkEnd w:id="49"/>
      <w:r w:rsidRPr="00FB7740">
        <w:rPr>
          <w:rFonts w:ascii="仿宋" w:eastAsia="仿宋" w:hAnsi="仿宋" w:cs="宋体" w:hint="eastAsia"/>
          <w:color w:val="000000"/>
          <w:sz w:val="24"/>
          <w:szCs w:val="24"/>
        </w:rPr>
        <w:t>（4）功能模块整体排版布局符合用户使用路径。</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50" w:name="2JGb-1746686805080"/>
      <w:bookmarkEnd w:id="50"/>
      <w:r w:rsidRPr="00FB7740">
        <w:rPr>
          <w:rFonts w:ascii="仿宋" w:eastAsia="仿宋" w:hAnsi="仿宋" w:cs="宋体" w:hint="eastAsia"/>
          <w:color w:val="000000"/>
          <w:sz w:val="24"/>
          <w:szCs w:val="24"/>
        </w:rPr>
        <w:t>（5）系统底层技术要求</w:t>
      </w:r>
    </w:p>
    <w:p w:rsidR="00203AE4" w:rsidRPr="00B70039" w:rsidRDefault="0048723D" w:rsidP="00B70039">
      <w:pPr>
        <w:pStyle w:val="a5"/>
        <w:widowControl/>
        <w:numPr>
          <w:ilvl w:val="0"/>
          <w:numId w:val="4"/>
        </w:numPr>
        <w:spacing w:line="360" w:lineRule="auto"/>
        <w:ind w:firstLineChars="0"/>
        <w:jc w:val="left"/>
        <w:rPr>
          <w:rFonts w:ascii="仿宋" w:eastAsia="仿宋" w:hAnsi="仿宋" w:cs="宋体"/>
          <w:color w:val="000000"/>
          <w:sz w:val="24"/>
          <w:szCs w:val="24"/>
        </w:rPr>
      </w:pPr>
      <w:bookmarkStart w:id="51" w:name="ambh-1746686888240"/>
      <w:bookmarkEnd w:id="51"/>
      <w:r w:rsidRPr="00B70039">
        <w:rPr>
          <w:rFonts w:ascii="仿宋" w:eastAsia="仿宋" w:hAnsi="仿宋" w:cs="宋体" w:hint="eastAsia"/>
          <w:color w:val="000000"/>
          <w:sz w:val="24"/>
          <w:szCs w:val="24"/>
        </w:rPr>
        <w:lastRenderedPageBreak/>
        <w:t>掌握数据模型设计，数据实体关系设计，并熟悉常用的数据类型；</w:t>
      </w:r>
    </w:p>
    <w:p w:rsidR="00203AE4" w:rsidRPr="00B70039" w:rsidRDefault="0048723D" w:rsidP="00B70039">
      <w:pPr>
        <w:pStyle w:val="a5"/>
        <w:widowControl/>
        <w:numPr>
          <w:ilvl w:val="0"/>
          <w:numId w:val="4"/>
        </w:numPr>
        <w:spacing w:line="360" w:lineRule="auto"/>
        <w:ind w:firstLineChars="0"/>
        <w:jc w:val="left"/>
        <w:rPr>
          <w:rFonts w:ascii="仿宋" w:eastAsia="仿宋" w:hAnsi="仿宋" w:cs="宋体"/>
          <w:color w:val="000000"/>
          <w:sz w:val="24"/>
          <w:szCs w:val="24"/>
        </w:rPr>
      </w:pPr>
      <w:bookmarkStart w:id="52" w:name="KmTx-1746686888242"/>
      <w:bookmarkEnd w:id="52"/>
      <w:r w:rsidRPr="00B70039">
        <w:rPr>
          <w:rFonts w:ascii="仿宋" w:eastAsia="仿宋" w:hAnsi="仿宋" w:cs="宋体" w:hint="eastAsia"/>
          <w:color w:val="000000"/>
          <w:sz w:val="24"/>
          <w:szCs w:val="24"/>
        </w:rPr>
        <w:t>MySQL 数据库的常用查询，熟悉 Http 协议的使用；</w:t>
      </w:r>
    </w:p>
    <w:p w:rsidR="00203AE4" w:rsidRPr="00B70039" w:rsidRDefault="0048723D" w:rsidP="00B70039">
      <w:pPr>
        <w:pStyle w:val="a5"/>
        <w:widowControl/>
        <w:numPr>
          <w:ilvl w:val="0"/>
          <w:numId w:val="4"/>
        </w:numPr>
        <w:spacing w:line="360" w:lineRule="auto"/>
        <w:ind w:firstLineChars="0"/>
        <w:jc w:val="left"/>
        <w:rPr>
          <w:rFonts w:ascii="仿宋" w:eastAsia="仿宋" w:hAnsi="仿宋" w:cs="宋体"/>
          <w:color w:val="000000"/>
          <w:sz w:val="24"/>
          <w:szCs w:val="24"/>
        </w:rPr>
      </w:pPr>
      <w:bookmarkStart w:id="53" w:name="MF5M-1746686888246"/>
      <w:bookmarkEnd w:id="53"/>
      <w:r w:rsidRPr="00B70039">
        <w:rPr>
          <w:rFonts w:ascii="仿宋" w:eastAsia="仿宋" w:hAnsi="仿宋" w:cs="宋体" w:hint="eastAsia"/>
          <w:color w:val="000000"/>
          <w:sz w:val="24"/>
          <w:szCs w:val="24"/>
        </w:rPr>
        <w:t>登录认证机制，角色控制权限的模型；</w:t>
      </w:r>
    </w:p>
    <w:p w:rsidR="00203AE4" w:rsidRPr="00B70039" w:rsidRDefault="0048723D" w:rsidP="00B70039">
      <w:pPr>
        <w:pStyle w:val="a5"/>
        <w:widowControl/>
        <w:numPr>
          <w:ilvl w:val="0"/>
          <w:numId w:val="4"/>
        </w:numPr>
        <w:spacing w:line="360" w:lineRule="auto"/>
        <w:ind w:firstLineChars="0"/>
        <w:jc w:val="left"/>
        <w:rPr>
          <w:rFonts w:ascii="仿宋" w:eastAsia="仿宋" w:hAnsi="仿宋" w:cs="宋体"/>
          <w:color w:val="000000"/>
          <w:sz w:val="24"/>
          <w:szCs w:val="24"/>
        </w:rPr>
      </w:pPr>
      <w:bookmarkStart w:id="54" w:name="9sG2-1746686888250"/>
      <w:bookmarkEnd w:id="54"/>
      <w:r w:rsidRPr="00B70039">
        <w:rPr>
          <w:rFonts w:ascii="仿宋" w:eastAsia="仿宋" w:hAnsi="仿宋" w:cs="宋体" w:hint="eastAsia"/>
          <w:color w:val="000000"/>
          <w:sz w:val="24"/>
          <w:szCs w:val="24"/>
        </w:rPr>
        <w:t>系统采用流行的 B/S 体系结构；</w:t>
      </w:r>
    </w:p>
    <w:p w:rsidR="00203AE4" w:rsidRPr="00B70039" w:rsidRDefault="0048723D" w:rsidP="00B70039">
      <w:pPr>
        <w:pStyle w:val="a5"/>
        <w:widowControl/>
        <w:numPr>
          <w:ilvl w:val="0"/>
          <w:numId w:val="4"/>
        </w:numPr>
        <w:spacing w:line="360" w:lineRule="auto"/>
        <w:ind w:firstLineChars="0"/>
        <w:jc w:val="left"/>
        <w:rPr>
          <w:rFonts w:ascii="仿宋" w:eastAsia="仿宋" w:hAnsi="仿宋" w:cs="宋体"/>
          <w:color w:val="000000"/>
          <w:sz w:val="24"/>
          <w:szCs w:val="24"/>
        </w:rPr>
      </w:pPr>
      <w:bookmarkStart w:id="55" w:name="TURL-1746686888254"/>
      <w:bookmarkEnd w:id="55"/>
      <w:r w:rsidRPr="00B70039">
        <w:rPr>
          <w:rFonts w:ascii="仿宋" w:eastAsia="仿宋" w:hAnsi="仿宋" w:cs="宋体" w:hint="eastAsia"/>
          <w:color w:val="000000"/>
          <w:sz w:val="24"/>
          <w:szCs w:val="24"/>
        </w:rPr>
        <w:t>常用的如策略模式、工厂模式等设计模式；</w:t>
      </w:r>
    </w:p>
    <w:p w:rsidR="00203AE4" w:rsidRPr="00B70039" w:rsidRDefault="0048723D" w:rsidP="00B70039">
      <w:pPr>
        <w:pStyle w:val="a5"/>
        <w:widowControl/>
        <w:numPr>
          <w:ilvl w:val="0"/>
          <w:numId w:val="4"/>
        </w:numPr>
        <w:spacing w:line="360" w:lineRule="auto"/>
        <w:ind w:firstLineChars="0"/>
        <w:jc w:val="left"/>
        <w:rPr>
          <w:rFonts w:ascii="仿宋" w:eastAsia="仿宋" w:hAnsi="仿宋" w:cs="宋体"/>
          <w:color w:val="000000"/>
          <w:sz w:val="24"/>
          <w:szCs w:val="24"/>
        </w:rPr>
      </w:pPr>
      <w:bookmarkStart w:id="56" w:name="oGw1-1746686888258"/>
      <w:bookmarkEnd w:id="56"/>
      <w:r w:rsidRPr="00B70039">
        <w:rPr>
          <w:rFonts w:ascii="仿宋" w:eastAsia="仿宋" w:hAnsi="仿宋" w:cs="宋体" w:hint="eastAsia"/>
          <w:color w:val="000000"/>
          <w:sz w:val="24"/>
          <w:szCs w:val="24"/>
        </w:rPr>
        <w:t>模块化设计，理解软件设计原则；</w:t>
      </w:r>
    </w:p>
    <w:p w:rsidR="00203AE4" w:rsidRPr="00B70039" w:rsidRDefault="0048723D" w:rsidP="00B70039">
      <w:pPr>
        <w:pStyle w:val="a5"/>
        <w:widowControl/>
        <w:numPr>
          <w:ilvl w:val="0"/>
          <w:numId w:val="4"/>
        </w:numPr>
        <w:spacing w:line="360" w:lineRule="auto"/>
        <w:ind w:firstLineChars="0"/>
        <w:jc w:val="left"/>
        <w:rPr>
          <w:rFonts w:ascii="仿宋" w:eastAsia="仿宋" w:hAnsi="仿宋" w:cs="宋体"/>
          <w:color w:val="000000"/>
          <w:sz w:val="24"/>
          <w:szCs w:val="24"/>
        </w:rPr>
      </w:pPr>
      <w:bookmarkStart w:id="57" w:name="APWx-1746686888262"/>
      <w:bookmarkEnd w:id="57"/>
      <w:r w:rsidRPr="00B70039">
        <w:rPr>
          <w:rFonts w:ascii="仿宋" w:eastAsia="仿宋" w:hAnsi="仿宋" w:cs="宋体" w:hint="eastAsia"/>
          <w:color w:val="000000"/>
          <w:sz w:val="24"/>
          <w:szCs w:val="24"/>
        </w:rPr>
        <w:t>Http 协议的使用；</w:t>
      </w:r>
    </w:p>
    <w:p w:rsidR="00203AE4" w:rsidRPr="00B70039" w:rsidRDefault="0048723D" w:rsidP="00B70039">
      <w:pPr>
        <w:pStyle w:val="a5"/>
        <w:widowControl/>
        <w:numPr>
          <w:ilvl w:val="0"/>
          <w:numId w:val="4"/>
        </w:numPr>
        <w:spacing w:line="360" w:lineRule="auto"/>
        <w:ind w:firstLineChars="0"/>
        <w:jc w:val="left"/>
        <w:rPr>
          <w:rFonts w:asciiTheme="minorEastAsia" w:hAnsiTheme="minorEastAsia" w:cstheme="minorEastAsia"/>
          <w:sz w:val="24"/>
          <w:szCs w:val="24"/>
        </w:rPr>
      </w:pPr>
      <w:bookmarkStart w:id="58" w:name="5sB5-1746686888266"/>
      <w:bookmarkEnd w:id="58"/>
      <w:r w:rsidRPr="00B70039">
        <w:rPr>
          <w:rFonts w:ascii="仿宋" w:eastAsia="仿宋" w:hAnsi="仿宋" w:cs="宋体" w:hint="eastAsia"/>
          <w:color w:val="000000"/>
          <w:sz w:val="24"/>
          <w:szCs w:val="24"/>
        </w:rPr>
        <w:t>支持多种主流浏览器。</w:t>
      </w:r>
      <w:bookmarkStart w:id="59" w:name="ASvK-1746686697664"/>
      <w:bookmarkStart w:id="60" w:name="0Zld-1746687133785"/>
      <w:bookmarkStart w:id="61" w:name="gzrQ-1746687157522"/>
      <w:bookmarkStart w:id="62" w:name="_GoBack"/>
      <w:bookmarkEnd w:id="59"/>
      <w:bookmarkEnd w:id="60"/>
      <w:bookmarkEnd w:id="61"/>
      <w:bookmarkEnd w:id="62"/>
    </w:p>
    <w:p w:rsidR="00203AE4" w:rsidRPr="00FB7740" w:rsidRDefault="0048723D" w:rsidP="00FB7740">
      <w:pPr>
        <w:widowControl/>
        <w:spacing w:line="360" w:lineRule="auto"/>
        <w:ind w:firstLine="484"/>
        <w:jc w:val="left"/>
        <w:rPr>
          <w:rFonts w:ascii="仿宋" w:eastAsia="仿宋" w:hAnsi="仿宋" w:cs="宋体"/>
          <w:b/>
          <w:color w:val="000000"/>
          <w:sz w:val="24"/>
          <w:szCs w:val="24"/>
        </w:rPr>
      </w:pPr>
      <w:bookmarkStart w:id="63" w:name="XZCt-1746684269446"/>
      <w:bookmarkStart w:id="64" w:name="_Toc1318053566"/>
      <w:bookmarkEnd w:id="63"/>
      <w:r w:rsidRPr="00FB7740">
        <w:rPr>
          <w:rFonts w:ascii="仿宋" w:eastAsia="仿宋" w:hAnsi="仿宋" w:cs="宋体" w:hint="eastAsia"/>
          <w:b/>
          <w:color w:val="000000"/>
          <w:sz w:val="24"/>
          <w:szCs w:val="24"/>
        </w:rPr>
        <w:t>3、提交材料</w:t>
      </w:r>
      <w:bookmarkEnd w:id="64"/>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65" w:name="KUn2-1746687164279"/>
      <w:bookmarkEnd w:id="65"/>
      <w:r w:rsidRPr="00FB7740">
        <w:rPr>
          <w:rFonts w:ascii="仿宋" w:eastAsia="仿宋" w:hAnsi="仿宋" w:cs="宋体" w:hint="eastAsia"/>
          <w:color w:val="000000"/>
          <w:sz w:val="24"/>
          <w:szCs w:val="24"/>
        </w:rPr>
        <w:t>（1）项目概要介绍;</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66" w:name="hkcy-1746687185353"/>
      <w:bookmarkEnd w:id="66"/>
      <w:r w:rsidRPr="00FB7740">
        <w:rPr>
          <w:rFonts w:ascii="仿宋" w:eastAsia="仿宋" w:hAnsi="仿宋" w:cs="宋体" w:hint="eastAsia"/>
          <w:color w:val="000000"/>
          <w:sz w:val="24"/>
          <w:szCs w:val="24"/>
        </w:rPr>
        <w:t>（2）项目简介 PPT;</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67" w:name="4KW5-1746687185355"/>
      <w:bookmarkEnd w:id="67"/>
      <w:r w:rsidRPr="00FB7740">
        <w:rPr>
          <w:rFonts w:ascii="仿宋" w:eastAsia="仿宋" w:hAnsi="仿宋" w:cs="宋体" w:hint="eastAsia"/>
          <w:color w:val="000000"/>
          <w:sz w:val="24"/>
          <w:szCs w:val="24"/>
        </w:rPr>
        <w:t>（3）项目详细方案;</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68" w:name="gqpP-1746687185357"/>
      <w:bookmarkEnd w:id="68"/>
      <w:r w:rsidRPr="00FB7740">
        <w:rPr>
          <w:rFonts w:ascii="仿宋" w:eastAsia="仿宋" w:hAnsi="仿宋" w:cs="宋体" w:hint="eastAsia"/>
          <w:color w:val="000000"/>
          <w:sz w:val="24"/>
          <w:szCs w:val="24"/>
        </w:rPr>
        <w:t>（4）项目演示视频;</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69" w:name="hrvB-1746687185359"/>
      <w:bookmarkEnd w:id="69"/>
      <w:r w:rsidRPr="00FB7740">
        <w:rPr>
          <w:rFonts w:ascii="仿宋" w:eastAsia="仿宋" w:hAnsi="仿宋" w:cs="宋体" w:hint="eastAsia"/>
          <w:color w:val="000000"/>
          <w:sz w:val="24"/>
          <w:szCs w:val="24"/>
        </w:rPr>
        <w:t>（5）项目产品材料：</w:t>
      </w:r>
    </w:p>
    <w:p w:rsidR="00203AE4" w:rsidRPr="00FB7740" w:rsidRDefault="0048723D" w:rsidP="00B70039">
      <w:pPr>
        <w:widowControl/>
        <w:spacing w:line="360" w:lineRule="auto"/>
        <w:ind w:leftChars="200" w:left="420" w:firstLine="484"/>
        <w:jc w:val="left"/>
        <w:rPr>
          <w:rFonts w:ascii="仿宋" w:eastAsia="仿宋" w:hAnsi="仿宋" w:cs="宋体"/>
          <w:color w:val="000000"/>
          <w:sz w:val="24"/>
          <w:szCs w:val="24"/>
        </w:rPr>
      </w:pPr>
      <w:bookmarkStart w:id="70" w:name="veS5-1746687185361"/>
      <w:bookmarkEnd w:id="70"/>
      <w:r w:rsidRPr="00FB7740">
        <w:rPr>
          <w:rFonts w:ascii="仿宋" w:eastAsia="仿宋" w:hAnsi="仿宋" w:cs="宋体" w:hint="eastAsia"/>
          <w:color w:val="000000"/>
          <w:sz w:val="24"/>
          <w:szCs w:val="24"/>
        </w:rPr>
        <w:t>①产品使用手册：包括产品功能架构、使用流程图和典型学习示例；</w:t>
      </w:r>
    </w:p>
    <w:p w:rsidR="00203AE4" w:rsidRPr="00FB7740" w:rsidRDefault="0048723D" w:rsidP="00B70039">
      <w:pPr>
        <w:widowControl/>
        <w:spacing w:line="360" w:lineRule="auto"/>
        <w:ind w:leftChars="200" w:left="420" w:firstLine="484"/>
        <w:jc w:val="left"/>
        <w:rPr>
          <w:rFonts w:ascii="仿宋" w:eastAsia="仿宋" w:hAnsi="仿宋" w:cs="宋体"/>
          <w:color w:val="000000"/>
          <w:sz w:val="24"/>
          <w:szCs w:val="24"/>
        </w:rPr>
      </w:pPr>
      <w:bookmarkStart w:id="71" w:name="Ywlq-1746687185363"/>
      <w:bookmarkEnd w:id="71"/>
      <w:r w:rsidRPr="00FB7740">
        <w:rPr>
          <w:rFonts w:ascii="仿宋" w:eastAsia="仿宋" w:hAnsi="仿宋" w:cs="宋体" w:hint="eastAsia"/>
          <w:color w:val="000000"/>
          <w:sz w:val="24"/>
          <w:szCs w:val="24"/>
        </w:rPr>
        <w:t>②产品交互演示：对产品的交互过程进行录制；</w:t>
      </w:r>
    </w:p>
    <w:p w:rsidR="00203AE4" w:rsidRPr="00FB7740" w:rsidRDefault="0048723D" w:rsidP="00B70039">
      <w:pPr>
        <w:widowControl/>
        <w:spacing w:line="360" w:lineRule="auto"/>
        <w:ind w:leftChars="200" w:left="420" w:firstLine="484"/>
        <w:jc w:val="left"/>
        <w:rPr>
          <w:rFonts w:ascii="仿宋" w:eastAsia="仿宋" w:hAnsi="仿宋" w:cs="宋体"/>
          <w:color w:val="000000"/>
          <w:sz w:val="24"/>
          <w:szCs w:val="24"/>
        </w:rPr>
      </w:pPr>
      <w:bookmarkStart w:id="72" w:name="s6wg-1746687185365"/>
      <w:bookmarkEnd w:id="72"/>
      <w:r w:rsidRPr="00FB7740">
        <w:rPr>
          <w:rFonts w:ascii="仿宋" w:eastAsia="仿宋" w:hAnsi="仿宋" w:cs="宋体" w:hint="eastAsia"/>
          <w:color w:val="000000"/>
          <w:sz w:val="24"/>
          <w:szCs w:val="24"/>
        </w:rPr>
        <w:t>③项目的详细分工及过程文档：对团队成员的角色、分工、排期和过程进行记录。</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73" w:name="g3O0-1746687185367"/>
      <w:bookmarkEnd w:id="73"/>
      <w:r w:rsidRPr="00FB7740">
        <w:rPr>
          <w:rFonts w:ascii="仿宋" w:eastAsia="仿宋" w:hAnsi="仿宋" w:cs="宋体" w:hint="eastAsia"/>
          <w:color w:val="000000"/>
          <w:sz w:val="24"/>
          <w:szCs w:val="24"/>
        </w:rPr>
        <w:t>（6）团队自愿提交的其他补充材料。</w:t>
      </w:r>
    </w:p>
    <w:p w:rsidR="00203AE4" w:rsidRPr="00FB7740" w:rsidRDefault="0048723D" w:rsidP="00FB7740">
      <w:pPr>
        <w:widowControl/>
        <w:spacing w:line="360" w:lineRule="auto"/>
        <w:ind w:firstLine="484"/>
        <w:jc w:val="left"/>
        <w:rPr>
          <w:rFonts w:ascii="仿宋" w:eastAsia="仿宋" w:hAnsi="仿宋" w:cs="宋体"/>
          <w:b/>
          <w:color w:val="000000"/>
          <w:sz w:val="24"/>
          <w:szCs w:val="24"/>
        </w:rPr>
      </w:pPr>
      <w:bookmarkStart w:id="74" w:name="d3Zj-1746684269448"/>
      <w:bookmarkStart w:id="75" w:name="_Toc1232464957"/>
      <w:bookmarkEnd w:id="74"/>
      <w:r w:rsidRPr="00FB7740">
        <w:rPr>
          <w:rFonts w:ascii="仿宋" w:eastAsia="仿宋" w:hAnsi="仿宋" w:cs="宋体" w:hint="eastAsia"/>
          <w:b/>
          <w:color w:val="000000"/>
          <w:sz w:val="24"/>
          <w:szCs w:val="24"/>
        </w:rPr>
        <w:t>4、任务清单</w:t>
      </w:r>
      <w:bookmarkEnd w:id="75"/>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76" w:name="2vZX-1746687229900"/>
      <w:bookmarkEnd w:id="76"/>
      <w:r w:rsidRPr="00FB7740">
        <w:rPr>
          <w:rFonts w:ascii="仿宋" w:eastAsia="仿宋" w:hAnsi="仿宋" w:cs="宋体" w:hint="eastAsia"/>
          <w:color w:val="000000"/>
          <w:sz w:val="24"/>
          <w:szCs w:val="24"/>
        </w:rPr>
        <w:t>包括但不限于以下功能：</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77" w:name="FIy9-1746688065087"/>
      <w:bookmarkEnd w:id="77"/>
      <w:r w:rsidRPr="00FB7740">
        <w:rPr>
          <w:rFonts w:ascii="仿宋" w:eastAsia="仿宋" w:hAnsi="仿宋" w:cs="宋体" w:hint="eastAsia"/>
          <w:color w:val="000000"/>
          <w:sz w:val="24"/>
          <w:szCs w:val="24"/>
        </w:rPr>
        <w:t>（1）可视化数据图表展示总览页</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78" w:name="7mRS-1746687324635"/>
      <w:bookmarkEnd w:id="78"/>
      <w:r w:rsidRPr="00FB7740">
        <w:rPr>
          <w:rFonts w:ascii="仿宋" w:eastAsia="仿宋" w:hAnsi="仿宋" w:cs="宋体" w:hint="eastAsia"/>
          <w:color w:val="000000"/>
          <w:sz w:val="24"/>
          <w:szCs w:val="24"/>
        </w:rPr>
        <w:t>（2）客户管理功能，支持录入客户线索，支持excel一键导入</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79" w:name="kJIb-1746687529200"/>
      <w:bookmarkEnd w:id="79"/>
      <w:r w:rsidRPr="00FB7740">
        <w:rPr>
          <w:rFonts w:ascii="仿宋" w:eastAsia="仿宋" w:hAnsi="仿宋" w:cs="宋体" w:hint="eastAsia"/>
          <w:color w:val="000000"/>
          <w:sz w:val="24"/>
          <w:szCs w:val="24"/>
        </w:rPr>
        <w:t>（3）客户线索价值AI多维度评估，并对得分评估进行解析</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80" w:name="v6m5-1746687575430"/>
      <w:bookmarkEnd w:id="80"/>
      <w:r w:rsidRPr="00FB7740">
        <w:rPr>
          <w:rFonts w:ascii="仿宋" w:eastAsia="仿宋" w:hAnsi="仿宋" w:cs="宋体" w:hint="eastAsia"/>
          <w:color w:val="000000"/>
          <w:sz w:val="24"/>
          <w:szCs w:val="24"/>
        </w:rPr>
        <w:t>（4）合同管理功能，将客户线索转换或录入商机，并转合同跟进</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81" w:name="aPub-1746687831406"/>
      <w:bookmarkEnd w:id="81"/>
      <w:r w:rsidRPr="00FB7740">
        <w:rPr>
          <w:rFonts w:ascii="仿宋" w:eastAsia="仿宋" w:hAnsi="仿宋" w:cs="宋体" w:hint="eastAsia"/>
          <w:color w:val="000000"/>
          <w:sz w:val="24"/>
          <w:szCs w:val="24"/>
        </w:rPr>
        <w:t>（5）产品管理，录入公司产品，在商机、合同及邮件营销中使用</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82" w:name="Jmws-1746687845591"/>
      <w:bookmarkEnd w:id="82"/>
      <w:r w:rsidRPr="00FB7740">
        <w:rPr>
          <w:rFonts w:ascii="仿宋" w:eastAsia="仿宋" w:hAnsi="仿宋" w:cs="宋体" w:hint="eastAsia"/>
          <w:color w:val="000000"/>
          <w:sz w:val="24"/>
          <w:szCs w:val="24"/>
        </w:rPr>
        <w:t>（6）AI智能邮件营销管理，列表展示邮件列表设置发送，AI智能编写邮件。</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83" w:name="VKkb-1746687865730"/>
      <w:bookmarkEnd w:id="83"/>
      <w:r w:rsidRPr="00FB7740">
        <w:rPr>
          <w:rFonts w:ascii="仿宋" w:eastAsia="仿宋" w:hAnsi="仿宋" w:cs="宋体" w:hint="eastAsia"/>
          <w:color w:val="000000"/>
          <w:sz w:val="24"/>
          <w:szCs w:val="24"/>
        </w:rPr>
        <w:t>（7）用户角色权限管理</w:t>
      </w:r>
    </w:p>
    <w:p w:rsidR="00203AE4" w:rsidRDefault="0048723D">
      <w:pPr>
        <w:spacing w:line="360" w:lineRule="auto"/>
        <w:rPr>
          <w:rFonts w:asciiTheme="minorEastAsia" w:hAnsiTheme="minorEastAsia" w:cstheme="minorEastAsia"/>
          <w:sz w:val="24"/>
          <w:szCs w:val="24"/>
        </w:rPr>
      </w:pPr>
      <w:bookmarkStart w:id="84" w:name="7Xqx-1746688516273"/>
      <w:bookmarkEnd w:id="84"/>
      <w:r>
        <w:rPr>
          <w:rFonts w:asciiTheme="minorEastAsia" w:hAnsiTheme="minorEastAsia" w:cstheme="minorEastAsia" w:hint="eastAsia"/>
          <w:noProof/>
          <w:sz w:val="24"/>
          <w:szCs w:val="24"/>
        </w:rPr>
        <w:lastRenderedPageBreak/>
        <w:drawing>
          <wp:inline distT="0" distB="0" distL="0" distR="0" wp14:anchorId="412B4FBD" wp14:editId="359EE75E">
            <wp:extent cx="5267325" cy="3911600"/>
            <wp:effectExtent l="0" t="0" r="3175" b="0"/>
            <wp:docPr id="1" name="Drawing 0" descr="https://office.netease.com/api/admin/file/download?path=cowork/2025/05/08/e2f9fc49bf084972b4ef698f8df9cfb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0" descr="https://office.netease.com/api/admin/file/download?path=cowork/2025/05/08/e2f9fc49bf084972b4ef698f8df9cfb3.png"/>
                    <pic:cNvPicPr>
                      <a:picLocks noChangeAspect="1"/>
                    </pic:cNvPicPr>
                  </pic:nvPicPr>
                  <pic:blipFill>
                    <a:blip r:embed="rId8"/>
                    <a:stretch>
                      <a:fillRect/>
                    </a:stretch>
                  </pic:blipFill>
                  <pic:spPr>
                    <a:xfrm>
                      <a:off x="0" y="0"/>
                      <a:ext cx="5267325" cy="3911721"/>
                    </a:xfrm>
                    <a:prstGeom prst="rect">
                      <a:avLst/>
                    </a:prstGeom>
                  </pic:spPr>
                </pic:pic>
              </a:graphicData>
            </a:graphic>
          </wp:inline>
        </w:drawing>
      </w:r>
    </w:p>
    <w:p w:rsidR="00203AE4" w:rsidRPr="00FB7740" w:rsidRDefault="0048723D" w:rsidP="00FB7740">
      <w:pPr>
        <w:widowControl/>
        <w:spacing w:line="360" w:lineRule="auto"/>
        <w:ind w:firstLine="484"/>
        <w:jc w:val="left"/>
        <w:rPr>
          <w:rFonts w:ascii="仿宋" w:eastAsia="仿宋" w:hAnsi="仿宋" w:cs="宋体"/>
          <w:b/>
          <w:color w:val="000000"/>
          <w:sz w:val="24"/>
          <w:szCs w:val="24"/>
        </w:rPr>
      </w:pPr>
      <w:bookmarkStart w:id="85" w:name="lwhl-1746684269450"/>
      <w:bookmarkStart w:id="86" w:name="_Toc1558756984"/>
      <w:bookmarkEnd w:id="85"/>
      <w:r w:rsidRPr="00FB7740">
        <w:rPr>
          <w:rFonts w:ascii="仿宋" w:eastAsia="仿宋" w:hAnsi="仿宋" w:cs="宋体" w:hint="eastAsia"/>
          <w:b/>
          <w:color w:val="000000"/>
          <w:sz w:val="24"/>
          <w:szCs w:val="24"/>
        </w:rPr>
        <w:t>5、开发工具与数据接口</w:t>
      </w:r>
      <w:bookmarkEnd w:id="86"/>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87" w:name="ArlP-1746688533108"/>
      <w:bookmarkEnd w:id="87"/>
      <w:r w:rsidRPr="00FB7740">
        <w:rPr>
          <w:rFonts w:ascii="仿宋" w:eastAsia="仿宋" w:hAnsi="仿宋" w:cs="宋体" w:hint="eastAsia"/>
          <w:color w:val="000000"/>
          <w:sz w:val="24"/>
          <w:szCs w:val="24"/>
        </w:rPr>
        <w:t>网易CodeWave智能可视化开发平台、网易</w:t>
      </w:r>
      <w:bookmarkStart w:id="88" w:name="SgX8-1746688605517"/>
      <w:bookmarkEnd w:id="88"/>
      <w:r w:rsidRPr="00FB7740">
        <w:rPr>
          <w:rFonts w:ascii="仿宋" w:eastAsia="仿宋" w:hAnsi="仿宋" w:cs="宋体" w:hint="eastAsia"/>
          <w:color w:val="000000"/>
          <w:sz w:val="24"/>
          <w:szCs w:val="24"/>
        </w:rPr>
        <w:t>CoreAgent智能体开发平台。</w:t>
      </w:r>
    </w:p>
    <w:p w:rsidR="00203AE4" w:rsidRPr="00FB7740" w:rsidRDefault="0048723D" w:rsidP="00FB7740">
      <w:pPr>
        <w:widowControl/>
        <w:spacing w:line="360" w:lineRule="auto"/>
        <w:jc w:val="left"/>
        <w:rPr>
          <w:rFonts w:ascii="楷体" w:eastAsia="楷体" w:hAnsi="楷体" w:cs="宋体"/>
          <w:color w:val="000000"/>
          <w:sz w:val="28"/>
          <w:szCs w:val="24"/>
        </w:rPr>
      </w:pPr>
      <w:bookmarkStart w:id="89" w:name="LHra-1746684269452"/>
      <w:bookmarkStart w:id="90" w:name="_Toc875620335"/>
      <w:bookmarkEnd w:id="89"/>
      <w:r w:rsidRPr="00FB7740">
        <w:rPr>
          <w:rFonts w:ascii="楷体" w:eastAsia="楷体" w:hAnsi="楷体" w:cs="宋体" w:hint="eastAsia"/>
          <w:color w:val="000000"/>
          <w:sz w:val="28"/>
          <w:szCs w:val="24"/>
        </w:rPr>
        <w:t>七、其他</w:t>
      </w:r>
      <w:bookmarkEnd w:id="90"/>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91" w:name="3ji9-1746688909006"/>
      <w:bookmarkEnd w:id="91"/>
      <w:r w:rsidRPr="00FB7740">
        <w:rPr>
          <w:rFonts w:ascii="仿宋" w:eastAsia="仿宋" w:hAnsi="仿宋" w:cs="宋体" w:hint="eastAsia"/>
          <w:color w:val="000000"/>
          <w:sz w:val="24"/>
          <w:szCs w:val="24"/>
        </w:rPr>
        <w:t>奖励说明：</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92" w:name="Sr2L-1746688914811"/>
      <w:bookmarkEnd w:id="92"/>
      <w:r w:rsidRPr="00FB7740">
        <w:rPr>
          <w:rFonts w:ascii="仿宋" w:eastAsia="仿宋" w:hAnsi="仿宋" w:cs="宋体" w:hint="eastAsia"/>
          <w:color w:val="000000"/>
          <w:sz w:val="24"/>
          <w:szCs w:val="24"/>
        </w:rPr>
        <w:t>从参赛团队中选择 1-2 优秀</w:t>
      </w:r>
      <w:bookmarkStart w:id="93" w:name="rDaI-1746688915686"/>
      <w:bookmarkEnd w:id="93"/>
      <w:r w:rsidRPr="00FB7740">
        <w:rPr>
          <w:rFonts w:ascii="仿宋" w:eastAsia="仿宋" w:hAnsi="仿宋" w:cs="宋体" w:hint="eastAsia"/>
          <w:color w:val="000000"/>
          <w:sz w:val="24"/>
          <w:szCs w:val="24"/>
        </w:rPr>
        <w:t>团队，从中选拔该领域的创新和热爱人才，给予网易及网易生态相关的的实习、就业机会（优</w:t>
      </w:r>
      <w:bookmarkStart w:id="94" w:name="IxC9-1746688915688"/>
      <w:bookmarkEnd w:id="94"/>
      <w:r w:rsidRPr="00FB7740">
        <w:rPr>
          <w:rFonts w:ascii="仿宋" w:eastAsia="仿宋" w:hAnsi="仿宋" w:cs="宋体" w:hint="eastAsia"/>
          <w:color w:val="000000"/>
          <w:sz w:val="24"/>
          <w:szCs w:val="24"/>
        </w:rPr>
        <w:t>秀学员可考虑后续转正）</w:t>
      </w:r>
    </w:p>
    <w:p w:rsidR="00203AE4" w:rsidRDefault="00203AE4">
      <w:pPr>
        <w:spacing w:line="360" w:lineRule="auto"/>
        <w:rPr>
          <w:rFonts w:asciiTheme="minorEastAsia" w:hAnsiTheme="minorEastAsia" w:cstheme="minorEastAsia"/>
          <w:sz w:val="24"/>
          <w:szCs w:val="24"/>
        </w:rPr>
      </w:pPr>
      <w:bookmarkStart w:id="95" w:name="yl6O-1746688916720"/>
      <w:bookmarkEnd w:id="95"/>
    </w:p>
    <w:p w:rsidR="00203AE4" w:rsidRPr="00FB7740" w:rsidRDefault="0048723D" w:rsidP="00FB7740">
      <w:pPr>
        <w:widowControl/>
        <w:spacing w:line="360" w:lineRule="auto"/>
        <w:jc w:val="left"/>
        <w:rPr>
          <w:rFonts w:ascii="楷体" w:eastAsia="楷体" w:hAnsi="楷体" w:cs="宋体"/>
          <w:color w:val="000000"/>
          <w:sz w:val="28"/>
          <w:szCs w:val="24"/>
        </w:rPr>
      </w:pPr>
      <w:bookmarkStart w:id="96" w:name="SZ38-1746684269454"/>
      <w:bookmarkStart w:id="97" w:name="_Toc1993021101"/>
      <w:bookmarkEnd w:id="96"/>
      <w:r w:rsidRPr="00FB7740">
        <w:rPr>
          <w:rFonts w:ascii="楷体" w:eastAsia="楷体" w:hAnsi="楷体" w:cs="宋体" w:hint="eastAsia"/>
          <w:color w:val="000000"/>
          <w:sz w:val="28"/>
          <w:szCs w:val="24"/>
        </w:rPr>
        <w:t>八、参考信息</w:t>
      </w:r>
      <w:bookmarkEnd w:id="97"/>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98" w:name="pDvg-1746688624606"/>
      <w:bookmarkEnd w:id="98"/>
      <w:r w:rsidRPr="00FB7740">
        <w:rPr>
          <w:rFonts w:ascii="仿宋" w:eastAsia="仿宋" w:hAnsi="仿宋" w:cs="宋体" w:hint="eastAsia"/>
          <w:color w:val="000000"/>
          <w:sz w:val="24"/>
          <w:szCs w:val="24"/>
        </w:rPr>
        <w:t>网易CodeWave官网：</w:t>
      </w:r>
      <w:hyperlink r:id="rId9">
        <w:r w:rsidRPr="00FB7740">
          <w:rPr>
            <w:rFonts w:ascii="仿宋" w:eastAsia="仿宋" w:hAnsi="仿宋" w:cs="宋体" w:hint="eastAsia"/>
            <w:color w:val="000000"/>
            <w:sz w:val="24"/>
            <w:szCs w:val="24"/>
          </w:rPr>
          <w:t>https://codewave.163.com/</w:t>
        </w:r>
      </w:hyperlink>
    </w:p>
    <w:p w:rsidR="00203AE4" w:rsidRPr="00FB7740" w:rsidRDefault="00203AE4" w:rsidP="00FB7740">
      <w:pPr>
        <w:widowControl/>
        <w:spacing w:line="360" w:lineRule="auto"/>
        <w:ind w:firstLine="484"/>
        <w:jc w:val="left"/>
        <w:rPr>
          <w:rFonts w:ascii="仿宋" w:eastAsia="仿宋" w:hAnsi="仿宋" w:cs="宋体"/>
          <w:color w:val="000000"/>
          <w:sz w:val="24"/>
          <w:szCs w:val="24"/>
        </w:rPr>
      </w:pPr>
      <w:bookmarkStart w:id="99" w:name="2HiZ-1746688635204"/>
      <w:bookmarkEnd w:id="99"/>
    </w:p>
    <w:p w:rsidR="00203AE4" w:rsidRPr="00FB7740" w:rsidRDefault="0048723D" w:rsidP="00FB7740">
      <w:pPr>
        <w:widowControl/>
        <w:spacing w:line="360" w:lineRule="auto"/>
        <w:ind w:firstLine="484"/>
        <w:jc w:val="left"/>
        <w:rPr>
          <w:rFonts w:ascii="仿宋" w:eastAsia="仿宋" w:hAnsi="仿宋" w:cs="宋体"/>
          <w:color w:val="000000"/>
          <w:sz w:val="24"/>
          <w:szCs w:val="24"/>
        </w:rPr>
      </w:pPr>
      <w:r w:rsidRPr="00FB7740">
        <w:rPr>
          <w:rFonts w:ascii="仿宋" w:eastAsia="仿宋" w:hAnsi="仿宋" w:cs="宋体" w:hint="eastAsia"/>
          <w:color w:val="000000"/>
          <w:sz w:val="24"/>
          <w:szCs w:val="24"/>
        </w:rPr>
        <w:t>网易CodeWave智能可视化开发平台学习路径：</w:t>
      </w:r>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100" w:name="Ay3C-1746688668686"/>
      <w:bookmarkEnd w:id="100"/>
      <w:r w:rsidRPr="00FB7740">
        <w:rPr>
          <w:rFonts w:ascii="仿宋" w:eastAsia="仿宋" w:hAnsi="仿宋" w:cs="宋体" w:hint="eastAsia"/>
          <w:color w:val="000000"/>
          <w:sz w:val="24"/>
          <w:szCs w:val="24"/>
        </w:rPr>
        <w:t>学习中心：</w:t>
      </w:r>
    </w:p>
    <w:p w:rsidR="00203AE4" w:rsidRPr="00FB7740" w:rsidRDefault="00B70039" w:rsidP="00FB7740">
      <w:pPr>
        <w:widowControl/>
        <w:spacing w:line="360" w:lineRule="auto"/>
        <w:ind w:firstLine="484"/>
        <w:jc w:val="left"/>
        <w:rPr>
          <w:rFonts w:ascii="仿宋" w:eastAsia="仿宋" w:hAnsi="仿宋" w:cs="宋体"/>
          <w:color w:val="000000"/>
          <w:sz w:val="24"/>
          <w:szCs w:val="24"/>
        </w:rPr>
      </w:pPr>
      <w:hyperlink r:id="rId10">
        <w:r w:rsidR="0048723D" w:rsidRPr="00FB7740">
          <w:rPr>
            <w:rFonts w:ascii="仿宋" w:eastAsia="仿宋" w:hAnsi="仿宋" w:cs="宋体" w:hint="eastAsia"/>
            <w:color w:val="000000"/>
            <w:sz w:val="24"/>
            <w:szCs w:val="24"/>
          </w:rPr>
          <w:t>https://community.codewave.163.com/CommunityParent/learncenter</w:t>
        </w:r>
      </w:hyperlink>
    </w:p>
    <w:p w:rsidR="00203AE4" w:rsidRPr="00FB7740" w:rsidRDefault="0048723D" w:rsidP="00FB7740">
      <w:pPr>
        <w:widowControl/>
        <w:spacing w:line="360" w:lineRule="auto"/>
        <w:ind w:firstLine="484"/>
        <w:jc w:val="left"/>
        <w:rPr>
          <w:rFonts w:ascii="仿宋" w:eastAsia="仿宋" w:hAnsi="仿宋" w:cs="宋体"/>
          <w:color w:val="000000"/>
          <w:sz w:val="24"/>
          <w:szCs w:val="24"/>
        </w:rPr>
      </w:pPr>
      <w:bookmarkStart w:id="101" w:name="98yk-1746688670882"/>
      <w:bookmarkEnd w:id="101"/>
      <w:r w:rsidRPr="00FB7740">
        <w:rPr>
          <w:rFonts w:ascii="仿宋" w:eastAsia="仿宋" w:hAnsi="仿宋" w:cs="宋体" w:hint="eastAsia"/>
          <w:color w:val="000000"/>
          <w:sz w:val="24"/>
          <w:szCs w:val="24"/>
        </w:rPr>
        <w:t>文档中心：</w:t>
      </w:r>
    </w:p>
    <w:p w:rsidR="00203AE4" w:rsidRPr="00FB7740" w:rsidRDefault="00B70039" w:rsidP="00FB7740">
      <w:pPr>
        <w:widowControl/>
        <w:spacing w:line="360" w:lineRule="auto"/>
        <w:ind w:firstLine="484"/>
        <w:jc w:val="left"/>
        <w:rPr>
          <w:rFonts w:ascii="仿宋" w:eastAsia="仿宋" w:hAnsi="仿宋" w:cs="宋体"/>
          <w:color w:val="000000"/>
          <w:sz w:val="24"/>
          <w:szCs w:val="24"/>
        </w:rPr>
      </w:pPr>
      <w:hyperlink r:id="rId11">
        <w:r w:rsidR="0048723D" w:rsidRPr="00FB7740">
          <w:rPr>
            <w:rFonts w:ascii="仿宋" w:eastAsia="仿宋" w:hAnsi="仿宋" w:cs="宋体" w:hint="eastAsia"/>
            <w:color w:val="000000"/>
            <w:sz w:val="24"/>
            <w:szCs w:val="24"/>
          </w:rPr>
          <w:t>https://community.codewave.163.com/CommunityParent/fileIndex</w:t>
        </w:r>
      </w:hyperlink>
    </w:p>
    <w:p w:rsidR="00203AE4" w:rsidRPr="00FB7740" w:rsidRDefault="00203AE4" w:rsidP="00FB7740">
      <w:pPr>
        <w:widowControl/>
        <w:spacing w:line="360" w:lineRule="auto"/>
        <w:ind w:firstLine="484"/>
        <w:jc w:val="left"/>
        <w:rPr>
          <w:rFonts w:ascii="仿宋" w:eastAsia="仿宋" w:hAnsi="仿宋" w:cs="宋体"/>
          <w:color w:val="000000"/>
          <w:sz w:val="24"/>
          <w:szCs w:val="24"/>
        </w:rPr>
      </w:pPr>
      <w:bookmarkStart w:id="102" w:name="nIYH-1746688754873"/>
      <w:bookmarkEnd w:id="102"/>
    </w:p>
    <w:p w:rsidR="00203AE4" w:rsidRPr="00FB7740" w:rsidRDefault="0048723D" w:rsidP="00FB7740">
      <w:pPr>
        <w:widowControl/>
        <w:spacing w:line="360" w:lineRule="auto"/>
        <w:ind w:firstLine="484"/>
        <w:jc w:val="left"/>
        <w:rPr>
          <w:rFonts w:ascii="仿宋" w:eastAsia="仿宋" w:hAnsi="仿宋" w:cs="宋体"/>
          <w:color w:val="000000"/>
          <w:sz w:val="24"/>
          <w:szCs w:val="24"/>
        </w:rPr>
      </w:pPr>
      <w:r w:rsidRPr="00FB7740">
        <w:rPr>
          <w:rFonts w:ascii="仿宋" w:eastAsia="仿宋" w:hAnsi="仿宋" w:cs="宋体" w:hint="eastAsia"/>
          <w:color w:val="000000"/>
          <w:sz w:val="24"/>
          <w:szCs w:val="24"/>
        </w:rPr>
        <w:t>CoreAgent智能体开发平台学习路径：</w:t>
      </w:r>
    </w:p>
    <w:bookmarkStart w:id="103" w:name="JOkR-1746688834376"/>
    <w:bookmarkEnd w:id="103"/>
    <w:p w:rsidR="00203AE4" w:rsidRDefault="0048723D" w:rsidP="00FB7740">
      <w:pPr>
        <w:widowControl/>
        <w:spacing w:line="360" w:lineRule="auto"/>
        <w:ind w:firstLine="484"/>
        <w:jc w:val="left"/>
        <w:rPr>
          <w:rFonts w:ascii="仿宋" w:eastAsia="仿宋" w:hAnsi="仿宋" w:cs="宋体"/>
          <w:color w:val="000000"/>
          <w:sz w:val="24"/>
          <w:szCs w:val="24"/>
        </w:rPr>
      </w:pPr>
      <w:r w:rsidRPr="00FB7740">
        <w:rPr>
          <w:rFonts w:ascii="仿宋" w:eastAsia="仿宋" w:hAnsi="仿宋" w:cs="宋体" w:hint="eastAsia"/>
          <w:color w:val="000000"/>
          <w:sz w:val="24"/>
          <w:szCs w:val="24"/>
        </w:rPr>
        <w:fldChar w:fldCharType="begin"/>
      </w:r>
      <w:r w:rsidRPr="00FB7740">
        <w:rPr>
          <w:rFonts w:ascii="仿宋" w:eastAsia="仿宋" w:hAnsi="仿宋" w:cs="宋体" w:hint="eastAsia"/>
          <w:color w:val="000000"/>
          <w:sz w:val="24"/>
          <w:szCs w:val="24"/>
        </w:rPr>
        <w:instrText xml:space="preserve"> HYPERLINK "https://community.codewave.163.com/CommunityParent/fileIndex?filePath=001.%E5%B9%B3%E5%8F%B0%E4%BB%8B%E7%BB%8D.md&amp;version=coreagent0.1.0&amp;selectType=coreagent" \h </w:instrText>
      </w:r>
      <w:r w:rsidRPr="00FB7740">
        <w:rPr>
          <w:rFonts w:ascii="仿宋" w:eastAsia="仿宋" w:hAnsi="仿宋" w:cs="宋体" w:hint="eastAsia"/>
          <w:color w:val="000000"/>
          <w:sz w:val="24"/>
          <w:szCs w:val="24"/>
        </w:rPr>
        <w:fldChar w:fldCharType="separate"/>
      </w:r>
      <w:r w:rsidRPr="00FB7740">
        <w:rPr>
          <w:rFonts w:ascii="仿宋" w:eastAsia="仿宋" w:hAnsi="仿宋" w:cs="宋体" w:hint="eastAsia"/>
          <w:color w:val="000000"/>
          <w:sz w:val="24"/>
          <w:szCs w:val="24"/>
        </w:rPr>
        <w:t>https://community.codewave.163.com/CommunityParent/fileIndex?filePath=001.%E5%B9%B3%E5%8F%B0%E4%BB%8B%E7%BB%8D.md&amp;version=coreagent0.1.0&amp;selectType=coreagent</w:t>
      </w:r>
      <w:r w:rsidRPr="00FB7740">
        <w:rPr>
          <w:rFonts w:ascii="仿宋" w:eastAsia="仿宋" w:hAnsi="仿宋" w:cs="宋体" w:hint="eastAsia"/>
          <w:color w:val="000000"/>
          <w:sz w:val="24"/>
          <w:szCs w:val="24"/>
        </w:rPr>
        <w:fldChar w:fldCharType="end"/>
      </w:r>
    </w:p>
    <w:p w:rsidR="00F65833" w:rsidRPr="00FB7740" w:rsidRDefault="00F65833" w:rsidP="00FB7740">
      <w:pPr>
        <w:widowControl/>
        <w:spacing w:line="360" w:lineRule="auto"/>
        <w:ind w:firstLine="484"/>
        <w:jc w:val="left"/>
        <w:rPr>
          <w:rFonts w:ascii="仿宋" w:eastAsia="仿宋" w:hAnsi="仿宋" w:cs="宋体"/>
          <w:color w:val="000000"/>
          <w:sz w:val="24"/>
          <w:szCs w:val="24"/>
        </w:rPr>
      </w:pPr>
    </w:p>
    <w:p w:rsidR="00203AE4" w:rsidRDefault="0048723D" w:rsidP="00FB7740">
      <w:pPr>
        <w:widowControl/>
        <w:spacing w:line="360" w:lineRule="auto"/>
        <w:jc w:val="left"/>
        <w:rPr>
          <w:rFonts w:ascii="楷体" w:eastAsia="楷体" w:hAnsi="楷体" w:cs="宋体"/>
          <w:color w:val="000000"/>
          <w:sz w:val="28"/>
          <w:szCs w:val="24"/>
        </w:rPr>
      </w:pPr>
      <w:bookmarkStart w:id="104" w:name="4N0x-1746688794059"/>
      <w:bookmarkStart w:id="105" w:name="iK9P-1746684269456"/>
      <w:bookmarkStart w:id="106" w:name="_Toc255718601"/>
      <w:bookmarkEnd w:id="104"/>
      <w:bookmarkEnd w:id="105"/>
      <w:r w:rsidRPr="00FB7740">
        <w:rPr>
          <w:rFonts w:ascii="楷体" w:eastAsia="楷体" w:hAnsi="楷体" w:cs="宋体" w:hint="eastAsia"/>
          <w:color w:val="000000"/>
          <w:sz w:val="28"/>
          <w:szCs w:val="24"/>
        </w:rPr>
        <w:t>九、赛题评分要点</w:t>
      </w:r>
      <w:bookmarkEnd w:id="106"/>
    </w:p>
    <w:p w:rsidR="00DB6470" w:rsidRDefault="00DB6470" w:rsidP="00DB6470">
      <w:pPr>
        <w:widowControl/>
        <w:spacing w:line="360" w:lineRule="auto"/>
        <w:ind w:firstLine="484"/>
        <w:jc w:val="left"/>
      </w:pPr>
      <w:r>
        <w:rPr>
          <w:rFonts w:ascii="仿宋" w:eastAsia="仿宋" w:hAnsi="仿宋" w:cs="宋体" w:hint="eastAsia"/>
          <w:color w:val="000000"/>
          <w:sz w:val="24"/>
          <w:szCs w:val="24"/>
        </w:rPr>
        <w:t>赛题评分要点见附件一：A 类企业命题初赛统一评分标准。</w:t>
      </w:r>
    </w:p>
    <w:p w:rsidR="00DB6470" w:rsidRPr="00DB6470" w:rsidRDefault="00DB6470" w:rsidP="00FB7740">
      <w:pPr>
        <w:widowControl/>
        <w:spacing w:line="360" w:lineRule="auto"/>
        <w:jc w:val="left"/>
        <w:rPr>
          <w:rFonts w:ascii="楷体" w:eastAsia="楷体" w:hAnsi="楷体" w:cs="宋体"/>
          <w:color w:val="000000"/>
          <w:sz w:val="28"/>
          <w:szCs w:val="24"/>
        </w:rPr>
      </w:pPr>
    </w:p>
    <w:sectPr w:rsidR="00DB6470" w:rsidRPr="00DB6470">
      <w:footerReference w:type="default" r:id="rId12"/>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602" w:rsidRDefault="0048723D">
      <w:r>
        <w:separator/>
      </w:r>
    </w:p>
  </w:endnote>
  <w:endnote w:type="continuationSeparator" w:id="0">
    <w:p w:rsidR="00B75602" w:rsidRDefault="0048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AE4" w:rsidRDefault="0048723D">
    <w:pPr>
      <w:pStyle w:val="a3"/>
    </w:pPr>
    <w:r>
      <w:rPr>
        <w:noProof/>
      </w:rPr>
      <mc:AlternateContent>
        <mc:Choice Requires="wps">
          <w:drawing>
            <wp:anchor distT="0" distB="0" distL="114300" distR="114300" simplePos="0" relativeHeight="251658240" behindDoc="0" locked="0" layoutInCell="1" allowOverlap="1" wp14:anchorId="57314DFE" wp14:editId="1989DC4C">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203AE4" w:rsidRDefault="0048723D">
                          <w:pPr>
                            <w:pStyle w:val="a3"/>
                          </w:pPr>
                          <w:r>
                            <w:fldChar w:fldCharType="begin"/>
                          </w:r>
                          <w:r>
                            <w:instrText xml:space="preserve"> PAGE  \* MERGEFORMAT </w:instrText>
                          </w:r>
                          <w:r>
                            <w:fldChar w:fldCharType="separate"/>
                          </w:r>
                          <w:r w:rsidR="00B70039">
                            <w:rPr>
                              <w:noProof/>
                            </w:rPr>
                            <w:t>6</w:t>
                          </w:r>
                          <w:r>
                            <w:fldChar w:fldCharType="end"/>
                          </w:r>
                        </w:p>
                      </w:txbxContent>
                    </wps:txbx>
                    <wps:bodyPr vert="horz" wrap="none" lIns="0" tIns="0" rIns="0" bIns="0" anchor="t" anchorCtr="0">
                      <a:spAutoFit/>
                    </wps:bodyPr>
                  </wps:wsp>
                </a:graphicData>
              </a:graphic>
            </wp:anchor>
          </w:drawing>
        </mc:Choice>
        <mc:Fallback>
          <w:pict>
            <v:shapetype w14:anchorId="57314DF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" filled="f" stroked="f">
              <v:textbox style="mso-fit-shape-to-text:t" inset="0,0,0,0">
                <w:txbxContent>
                  <w:p w:rsidR="00203AE4" w:rsidRDefault="0048723D">
                    <w:pPr>
                      <w:pStyle w:val="a3"/>
                    </w:pPr>
                    <w:r>
                      <w:fldChar w:fldCharType="begin"/>
                    </w:r>
                    <w:r>
                      <w:instrText xml:space="preserve"> PAGE  \* MERGEFORMAT </w:instrText>
                    </w:r>
                    <w:r>
                      <w:fldChar w:fldCharType="separate"/>
                    </w:r>
                    <w:r w:rsidR="00B70039">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602" w:rsidRDefault="0048723D">
      <w:r>
        <w:separator/>
      </w:r>
    </w:p>
  </w:footnote>
  <w:footnote w:type="continuationSeparator" w:id="0">
    <w:p w:rsidR="00B75602" w:rsidRDefault="004872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1EF142"/>
    <w:multiLevelType w:val="singleLevel"/>
    <w:tmpl w:val="EE1EF14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FF93F1"/>
    <w:multiLevelType w:val="singleLevel"/>
    <w:tmpl w:val="F2FF93F1"/>
    <w:lvl w:ilvl="0">
      <w:start w:val="1"/>
      <w:numFmt w:val="decimal"/>
      <w:suff w:val="space"/>
      <w:lvlText w:val="(%1)"/>
      <w:lvlJc w:val="left"/>
    </w:lvl>
  </w:abstractNum>
  <w:abstractNum w:abstractNumId="2" w15:restartNumberingAfterBreak="0">
    <w:nsid w:val="FBFBE0C4"/>
    <w:multiLevelType w:val="singleLevel"/>
    <w:tmpl w:val="FBFBE0C4"/>
    <w:lvl w:ilvl="0">
      <w:start w:val="1"/>
      <w:numFmt w:val="decimal"/>
      <w:suff w:val="space"/>
      <w:lvlText w:val="(%1)"/>
      <w:lvlJc w:val="left"/>
    </w:lvl>
  </w:abstractNum>
  <w:abstractNum w:abstractNumId="3" w15:restartNumberingAfterBreak="0">
    <w:nsid w:val="2B383DC7"/>
    <w:multiLevelType w:val="hybridMultilevel"/>
    <w:tmpl w:val="9D94DA5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AE4"/>
    <w:rsid w:val="DFCF97DF"/>
    <w:rsid w:val="00203AE4"/>
    <w:rsid w:val="002647EB"/>
    <w:rsid w:val="0048723D"/>
    <w:rsid w:val="004C2935"/>
    <w:rsid w:val="007C4269"/>
    <w:rsid w:val="00B70039"/>
    <w:rsid w:val="00B75602"/>
    <w:rsid w:val="00C25F11"/>
    <w:rsid w:val="00C9747B"/>
    <w:rsid w:val="00CE70A2"/>
    <w:rsid w:val="00DB6470"/>
    <w:rsid w:val="00F65833"/>
    <w:rsid w:val="00FB7740"/>
    <w:rsid w:val="016D0AF2"/>
    <w:rsid w:val="2FC07426"/>
    <w:rsid w:val="4E8D1044"/>
    <w:rsid w:val="5C2F4D1A"/>
    <w:rsid w:val="74C96B62"/>
    <w:rsid w:val="76A6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D68853"/>
  <w15:docId w15:val="{DFAAC83E-02C8-4D31-ABF1-FA3B85AB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pPr>
      <w:ind w:leftChars="400" w:left="840"/>
    </w:pPr>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1">
    <w:name w:val="toc 1"/>
    <w:basedOn w:val="a"/>
    <w:next w:val="a"/>
  </w:style>
  <w:style w:type="paragraph" w:styleId="21">
    <w:name w:val="toc 2"/>
    <w:basedOn w:val="a"/>
    <w:next w:val="a"/>
    <w:pPr>
      <w:ind w:leftChars="200" w:left="420"/>
    </w:pPr>
  </w:style>
  <w:style w:type="character" w:customStyle="1" w:styleId="10">
    <w:name w:val="标题 1 字符"/>
    <w:link w:val="1"/>
    <w:rPr>
      <w:b/>
      <w:kern w:val="44"/>
      <w:sz w:val="44"/>
    </w:rPr>
  </w:style>
  <w:style w:type="character" w:customStyle="1" w:styleId="20">
    <w:name w:val="标题 2 字符"/>
    <w:link w:val="2"/>
    <w:rPr>
      <w:rFonts w:ascii="Arial" w:eastAsia="黑体" w:hAnsi="Arial"/>
      <w:b/>
      <w:sz w:val="32"/>
    </w:rPr>
  </w:style>
  <w:style w:type="character" w:customStyle="1" w:styleId="30">
    <w:name w:val="标题 3 字符"/>
    <w:link w:val="3"/>
    <w:qFormat/>
    <w:rPr>
      <w:b/>
      <w:sz w:val="32"/>
    </w:rPr>
  </w:style>
  <w:style w:type="paragraph" w:styleId="a5">
    <w:name w:val="List Paragraph"/>
    <w:basedOn w:val="a"/>
    <w:uiPriority w:val="99"/>
    <w:rsid w:val="00B700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unity.codewave.163.com/CommunityParent/fileIndex" TargetMode="External"/><Relationship Id="rId5" Type="http://schemas.openxmlformats.org/officeDocument/2006/relationships/webSettings" Target="webSettings.xml"/><Relationship Id="rId10" Type="http://schemas.openxmlformats.org/officeDocument/2006/relationships/hyperlink" Target="https://community.codewave.163.com/CommunityParent/learncenter" TargetMode="External"/><Relationship Id="rId4" Type="http://schemas.openxmlformats.org/officeDocument/2006/relationships/settings" Target="settings.xml"/><Relationship Id="rId9" Type="http://schemas.openxmlformats.org/officeDocument/2006/relationships/hyperlink" Target="https://codewave.163.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555</Words>
  <Characters>3170</Characters>
  <Application>Microsoft Office Word</Application>
  <DocSecurity>0</DocSecurity>
  <Lines>26</Lines>
  <Paragraphs>7</Paragraphs>
  <ScaleCrop>false</ScaleCrop>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Xiaohao Wang</cp:lastModifiedBy>
  <cp:revision>12</cp:revision>
  <dcterms:created xsi:type="dcterms:W3CDTF">2025-05-09T16:38:00Z</dcterms:created>
  <dcterms:modified xsi:type="dcterms:W3CDTF">2025-05-28T08:53:00Z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eyJoZGlkIjoiYTcyMGZmZjFjNmE5MDk3N2FhYWMwNDViZmNmMWE5MzEiLCJ1c2VySWQiOiI5NTIzODUyODQifQ==</vt:lpwstr>
  </property>
  <property fmtid="{D5CDD505-2E9C-101B-9397-08002B2CF9AE}" pid="3" name="KSOProductBuildVer">
    <vt:lpwstr>2052-12.1.0.20784</vt:lpwstr>
  </property>
  <property fmtid="{D5CDD505-2E9C-101B-9397-08002B2CF9AE}" pid="4" name="ICV">
    <vt:lpwstr>3E5BBEB033294860B39FA8F9E3E5C576_13</vt:lpwstr>
  </property>
</Properties>
</file>