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AF5" w:rsidRPr="00143623" w:rsidRDefault="00264310" w:rsidP="00143623">
      <w:pPr>
        <w:widowControl/>
        <w:spacing w:line="360" w:lineRule="auto"/>
        <w:ind w:firstLine="484"/>
        <w:jc w:val="center"/>
        <w:rPr>
          <w:rFonts w:ascii="黑体" w:eastAsia="黑体" w:hAnsi="黑体" w:cs="宋体"/>
          <w:color w:val="000000"/>
          <w:sz w:val="28"/>
          <w:szCs w:val="36"/>
        </w:rPr>
      </w:pPr>
      <w:bookmarkStart w:id="0" w:name="vWAI-1746683853193"/>
      <w:bookmarkStart w:id="1" w:name="7iRw-1746684227971"/>
      <w:bookmarkStart w:id="2" w:name="yIdg-1746684269419"/>
      <w:bookmarkStart w:id="3" w:name="jg9q-1746683895854"/>
      <w:bookmarkEnd w:id="0"/>
      <w:bookmarkEnd w:id="1"/>
      <w:bookmarkEnd w:id="2"/>
      <w:bookmarkEnd w:id="3"/>
      <w:r w:rsidRPr="00143623">
        <w:rPr>
          <w:rFonts w:ascii="黑体" w:eastAsia="黑体" w:hAnsi="黑体" w:cs="宋体" w:hint="eastAsia"/>
          <w:color w:val="000000"/>
          <w:sz w:val="28"/>
          <w:szCs w:val="36"/>
        </w:rPr>
        <w:t>【A03】智慧校园生活管理系统【网易数之帆】</w:t>
      </w:r>
    </w:p>
    <w:p w:rsidR="00996AF5" w:rsidRPr="00143623" w:rsidRDefault="00DF3F2B" w:rsidP="00143623">
      <w:pPr>
        <w:widowControl/>
        <w:spacing w:line="360" w:lineRule="auto"/>
        <w:jc w:val="left"/>
        <w:rPr>
          <w:rFonts w:ascii="楷体" w:eastAsia="楷体" w:hAnsi="楷体" w:cs="宋体"/>
          <w:color w:val="000000"/>
          <w:sz w:val="28"/>
          <w:szCs w:val="24"/>
        </w:rPr>
      </w:pPr>
      <w:bookmarkStart w:id="4" w:name="GDCe-1746693387803"/>
      <w:bookmarkStart w:id="5" w:name="_Toc2020006178"/>
      <w:bookmarkEnd w:id="4"/>
      <w:r w:rsidRPr="00143623">
        <w:rPr>
          <w:rFonts w:ascii="楷体" w:eastAsia="楷体" w:hAnsi="楷体" w:cs="宋体" w:hint="eastAsia"/>
          <w:color w:val="000000"/>
          <w:sz w:val="28"/>
          <w:szCs w:val="24"/>
        </w:rPr>
        <w:t>一、命题方向</w:t>
      </w:r>
      <w:bookmarkEnd w:id="5"/>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6" w:name="ESfW-1746693387805"/>
      <w:bookmarkEnd w:id="6"/>
      <w:r w:rsidRPr="00143623">
        <w:rPr>
          <w:rFonts w:ascii="仿宋" w:eastAsia="仿宋" w:hAnsi="仿宋" w:cs="宋体" w:hint="eastAsia"/>
          <w:color w:val="000000"/>
          <w:sz w:val="24"/>
          <w:szCs w:val="24"/>
        </w:rPr>
        <w:t>其他-校园服务</w:t>
      </w:r>
    </w:p>
    <w:p w:rsidR="00996AF5" w:rsidRPr="00143623" w:rsidRDefault="00DF3F2B" w:rsidP="00143623">
      <w:pPr>
        <w:widowControl/>
        <w:spacing w:line="360" w:lineRule="auto"/>
        <w:jc w:val="left"/>
        <w:rPr>
          <w:rFonts w:ascii="楷体" w:eastAsia="楷体" w:hAnsi="楷体" w:cs="宋体"/>
          <w:color w:val="000000"/>
          <w:sz w:val="28"/>
          <w:szCs w:val="24"/>
        </w:rPr>
      </w:pPr>
      <w:bookmarkStart w:id="7" w:name="ZPR6-1746693387810"/>
      <w:bookmarkStart w:id="8" w:name="qc0f-1746693387807"/>
      <w:bookmarkStart w:id="9" w:name="_Toc674858223"/>
      <w:bookmarkEnd w:id="7"/>
      <w:bookmarkEnd w:id="8"/>
      <w:r w:rsidRPr="00143623">
        <w:rPr>
          <w:rFonts w:ascii="楷体" w:eastAsia="楷体" w:hAnsi="楷体" w:cs="宋体" w:hint="eastAsia"/>
          <w:color w:val="000000"/>
          <w:sz w:val="28"/>
          <w:szCs w:val="24"/>
        </w:rPr>
        <w:t>二、题目类别</w:t>
      </w:r>
      <w:bookmarkEnd w:id="9"/>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10" w:name="QyeD-1746693387812"/>
      <w:bookmarkEnd w:id="10"/>
      <w:r w:rsidRPr="00143623">
        <w:rPr>
          <w:rFonts w:ascii="仿宋" w:eastAsia="仿宋" w:hAnsi="仿宋" w:cs="宋体" w:hint="eastAsia"/>
          <w:color w:val="000000"/>
          <w:sz w:val="24"/>
          <w:szCs w:val="24"/>
        </w:rPr>
        <w:t>应用类</w:t>
      </w:r>
    </w:p>
    <w:p w:rsidR="00996AF5" w:rsidRPr="00143623" w:rsidRDefault="00DF3F2B" w:rsidP="00143623">
      <w:pPr>
        <w:widowControl/>
        <w:spacing w:line="360" w:lineRule="auto"/>
        <w:jc w:val="left"/>
        <w:rPr>
          <w:rFonts w:ascii="楷体" w:eastAsia="楷体" w:hAnsi="楷体" w:cs="宋体"/>
          <w:color w:val="000000"/>
          <w:sz w:val="28"/>
          <w:szCs w:val="24"/>
        </w:rPr>
      </w:pPr>
      <w:bookmarkStart w:id="11" w:name="e1Sr-1746693387814"/>
      <w:bookmarkStart w:id="12" w:name="MTPF-1746693387816"/>
      <w:bookmarkStart w:id="13" w:name="_Toc1481014154"/>
      <w:bookmarkEnd w:id="11"/>
      <w:bookmarkEnd w:id="12"/>
      <w:r w:rsidRPr="00143623">
        <w:rPr>
          <w:rFonts w:ascii="楷体" w:eastAsia="楷体" w:hAnsi="楷体" w:cs="宋体" w:hint="eastAsia"/>
          <w:color w:val="000000"/>
          <w:sz w:val="28"/>
          <w:szCs w:val="24"/>
        </w:rPr>
        <w:t>三、题目名称</w:t>
      </w:r>
      <w:bookmarkEnd w:id="13"/>
    </w:p>
    <w:p w:rsidR="00996AF5" w:rsidRPr="00143623" w:rsidRDefault="00855CE7" w:rsidP="00143623">
      <w:pPr>
        <w:widowControl/>
        <w:spacing w:line="360" w:lineRule="auto"/>
        <w:ind w:firstLine="484"/>
        <w:jc w:val="left"/>
        <w:rPr>
          <w:rFonts w:ascii="仿宋" w:eastAsia="仿宋" w:hAnsi="仿宋" w:cs="宋体"/>
          <w:color w:val="000000"/>
          <w:sz w:val="24"/>
          <w:szCs w:val="24"/>
        </w:rPr>
      </w:pPr>
      <w:bookmarkStart w:id="14" w:name="5HWQ-1746693387818"/>
      <w:bookmarkEnd w:id="14"/>
      <w:r w:rsidRPr="00855CE7">
        <w:rPr>
          <w:rFonts w:ascii="仿宋" w:eastAsia="仿宋" w:hAnsi="仿宋" w:cs="宋体" w:hint="eastAsia"/>
          <w:color w:val="000000"/>
          <w:sz w:val="24"/>
          <w:szCs w:val="24"/>
        </w:rPr>
        <w:t>基于智能应用开发平台开发</w:t>
      </w:r>
      <w:bookmarkStart w:id="15" w:name="_GoBack"/>
      <w:bookmarkEnd w:id="15"/>
      <w:r w:rsidR="00DF3F2B" w:rsidRPr="00143623">
        <w:rPr>
          <w:rFonts w:ascii="仿宋" w:eastAsia="仿宋" w:hAnsi="仿宋" w:cs="宋体" w:hint="eastAsia"/>
          <w:color w:val="000000"/>
          <w:sz w:val="24"/>
          <w:szCs w:val="24"/>
        </w:rPr>
        <w:t>智慧校园生活管理系统</w:t>
      </w:r>
    </w:p>
    <w:p w:rsidR="00996AF5" w:rsidRPr="00143623" w:rsidRDefault="00DF3F2B" w:rsidP="00143623">
      <w:pPr>
        <w:widowControl/>
        <w:spacing w:line="360" w:lineRule="auto"/>
        <w:jc w:val="left"/>
        <w:rPr>
          <w:rFonts w:ascii="楷体" w:eastAsia="楷体" w:hAnsi="楷体" w:cs="宋体"/>
          <w:color w:val="000000"/>
          <w:sz w:val="28"/>
          <w:szCs w:val="24"/>
        </w:rPr>
      </w:pPr>
      <w:bookmarkStart w:id="16" w:name="6PcP-1746693387821"/>
      <w:bookmarkStart w:id="17" w:name="RXkN-1746693387823"/>
      <w:bookmarkStart w:id="18" w:name="_Toc2069417548"/>
      <w:bookmarkEnd w:id="16"/>
      <w:bookmarkEnd w:id="17"/>
      <w:r w:rsidRPr="00143623">
        <w:rPr>
          <w:rFonts w:ascii="楷体" w:eastAsia="楷体" w:hAnsi="楷体" w:cs="宋体" w:hint="eastAsia"/>
          <w:color w:val="000000"/>
          <w:sz w:val="28"/>
          <w:szCs w:val="24"/>
        </w:rPr>
        <w:t>四、背景说明</w:t>
      </w:r>
      <w:bookmarkEnd w:id="18"/>
    </w:p>
    <w:p w:rsidR="00996AF5" w:rsidRPr="00143623" w:rsidRDefault="00736BC6" w:rsidP="00143623">
      <w:pPr>
        <w:widowControl/>
        <w:spacing w:line="360" w:lineRule="auto"/>
        <w:ind w:firstLine="484"/>
        <w:jc w:val="left"/>
        <w:rPr>
          <w:rFonts w:ascii="仿宋" w:eastAsia="仿宋" w:hAnsi="仿宋" w:cs="宋体"/>
          <w:b/>
          <w:color w:val="000000"/>
          <w:sz w:val="24"/>
          <w:szCs w:val="24"/>
        </w:rPr>
      </w:pPr>
      <w:bookmarkStart w:id="19" w:name="pIBN-1746683907946"/>
      <w:bookmarkStart w:id="20" w:name="IYkU-1746693387825"/>
      <w:bookmarkStart w:id="21" w:name="_Toc18413723"/>
      <w:bookmarkEnd w:id="19"/>
      <w:bookmarkEnd w:id="20"/>
      <w:r w:rsidRPr="00736BC6">
        <w:rPr>
          <w:rFonts w:ascii="仿宋" w:eastAsia="仿宋" w:hAnsi="仿宋" w:cs="宋体" w:hint="eastAsia"/>
          <w:b/>
          <w:color w:val="000000"/>
          <w:sz w:val="24"/>
          <w:szCs w:val="24"/>
        </w:rPr>
        <w:t>【</w:t>
      </w:r>
      <w:r w:rsidR="00DF3F2B" w:rsidRPr="00143623">
        <w:rPr>
          <w:rFonts w:ascii="仿宋" w:eastAsia="仿宋" w:hAnsi="仿宋" w:cs="宋体" w:hint="eastAsia"/>
          <w:b/>
          <w:color w:val="000000"/>
          <w:sz w:val="24"/>
          <w:szCs w:val="24"/>
        </w:rPr>
        <w:t>整体背景</w:t>
      </w:r>
      <w:bookmarkEnd w:id="21"/>
      <w:r w:rsidRPr="00736BC6">
        <w:rPr>
          <w:rFonts w:ascii="仿宋" w:eastAsia="仿宋" w:hAnsi="仿宋" w:cs="宋体" w:hint="eastAsia"/>
          <w:b/>
          <w:color w:val="000000"/>
          <w:sz w:val="24"/>
          <w:szCs w:val="24"/>
        </w:rPr>
        <w:t>】</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 xml:space="preserve">随着高校数字化生活深入，大学生对校园服务的便捷性、集成化需求日益凸显。当前校园场景中，快递代取、桶装水配送等基础服务分散低效，二手交易、兼职信息等社交需求依赖多平台切换，社团活动管理缺乏系统化工具，智能服务覆盖不足，导致学生时间成本高、资源匹配效率低。  </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 xml:space="preserve">为此，本项目打造全场景一站式校园服务平台：通过跑腿代办、桶装水上门、维修预约等功能解决生活琐事；校园圈子整合二手市场、兼职发布、恋爱交友等社交模块，打破信息壁垒；美食板块引入商家入驻，结合即时聊天功能提升生活体验；AI助手提供智能问答，活动中心配备PC端后台系统优化社团管理。项目以“功能集成+智能服务”为核心，打通校园生活全链路，助力学生高效解决需求，构建便捷、共享的智慧校园生态。 </w:t>
      </w:r>
    </w:p>
    <w:p w:rsidR="00996AF5" w:rsidRPr="00143623" w:rsidRDefault="00736BC6" w:rsidP="00143623">
      <w:pPr>
        <w:widowControl/>
        <w:spacing w:line="360" w:lineRule="auto"/>
        <w:ind w:firstLine="484"/>
        <w:jc w:val="left"/>
        <w:rPr>
          <w:rFonts w:ascii="仿宋" w:eastAsia="仿宋" w:hAnsi="仿宋" w:cs="宋体"/>
          <w:b/>
          <w:color w:val="000000"/>
          <w:sz w:val="24"/>
          <w:szCs w:val="24"/>
        </w:rPr>
      </w:pPr>
      <w:bookmarkStart w:id="22" w:name="DTWr-1746693387832"/>
      <w:bookmarkStart w:id="23" w:name="_Toc241797293"/>
      <w:bookmarkEnd w:id="22"/>
      <w:r w:rsidRPr="00736BC6">
        <w:rPr>
          <w:rFonts w:ascii="仿宋" w:eastAsia="仿宋" w:hAnsi="仿宋" w:cs="宋体" w:hint="eastAsia"/>
          <w:b/>
          <w:color w:val="000000"/>
          <w:sz w:val="24"/>
          <w:szCs w:val="24"/>
        </w:rPr>
        <w:t>【</w:t>
      </w:r>
      <w:r w:rsidR="00DF3F2B" w:rsidRPr="00143623">
        <w:rPr>
          <w:rFonts w:ascii="仿宋" w:eastAsia="仿宋" w:hAnsi="仿宋" w:cs="宋体" w:hint="eastAsia"/>
          <w:b/>
          <w:color w:val="000000"/>
          <w:sz w:val="24"/>
          <w:szCs w:val="24"/>
        </w:rPr>
        <w:t>公司背景</w:t>
      </w:r>
      <w:bookmarkEnd w:id="23"/>
      <w:r w:rsidRPr="00736BC6">
        <w:rPr>
          <w:rFonts w:ascii="仿宋" w:eastAsia="仿宋" w:hAnsi="仿宋" w:cs="宋体" w:hint="eastAsia"/>
          <w:b/>
          <w:color w:val="000000"/>
          <w:sz w:val="24"/>
          <w:szCs w:val="24"/>
        </w:rPr>
        <w:t>】</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24" w:name="dw5E-1746693387834"/>
      <w:bookmarkEnd w:id="24"/>
      <w:r w:rsidRPr="00143623">
        <w:rPr>
          <w:rFonts w:ascii="仿宋" w:eastAsia="仿宋" w:hAnsi="仿宋" w:cs="宋体" w:hint="eastAsia"/>
          <w:color w:val="000000"/>
          <w:sz w:val="24"/>
          <w:szCs w:val="24"/>
        </w:rPr>
        <w:t>网易数智是网易集团旗下一站式企业服务提供商，融合网易二十余年数字化与智能化技术积累和经验沉淀，面向娱乐、社交、零售、金融以及游戏等行业，提供数字内容风控、融合通信和云原生PaaS 、服务营销一体化、全链路数据开发治理及分析、应用智能开发等解决方案，已累计服务超过百万家企业客户。</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网易CodeWave智能开发平台隶属网易数智旗下的产品线，基于网易自研的智能模型底座，CodeWave智能开发平台为企业提供更加智能化的软件生产方式，让IT人员可以轻易实现从“智能生成”到“可视化拖拽调整”的全栈应用搭建，</w:t>
      </w:r>
      <w:r w:rsidRPr="00143623">
        <w:rPr>
          <w:rFonts w:ascii="仿宋" w:eastAsia="仿宋" w:hAnsi="仿宋" w:cs="宋体" w:hint="eastAsia"/>
          <w:color w:val="000000"/>
          <w:sz w:val="24"/>
          <w:szCs w:val="24"/>
        </w:rPr>
        <w:lastRenderedPageBreak/>
        <w:t>让复杂应用开发更加高效。目前，网易CodeWave已服务中国工商银行、国信证券、泰康人寿、三只松鼠等金融、零售头部企业，帮助企业降低应用开发门槛，提升开发效率，加快数字化与智能化进程。此外，网易CodeWave已与超百所高校、生态伙伴达成合作，共同挖掘行业应用价值、共推产业新发展、共育软件新人才。</w:t>
      </w:r>
    </w:p>
    <w:p w:rsidR="00996AF5" w:rsidRPr="00143623" w:rsidRDefault="00736BC6" w:rsidP="00143623">
      <w:pPr>
        <w:widowControl/>
        <w:spacing w:line="360" w:lineRule="auto"/>
        <w:ind w:firstLine="484"/>
        <w:jc w:val="left"/>
        <w:rPr>
          <w:rFonts w:ascii="仿宋" w:eastAsia="仿宋" w:hAnsi="仿宋" w:cs="宋体"/>
          <w:b/>
          <w:color w:val="000000"/>
          <w:sz w:val="24"/>
          <w:szCs w:val="24"/>
        </w:rPr>
      </w:pPr>
      <w:bookmarkStart w:id="25" w:name="6oqP-1746693387836"/>
      <w:bookmarkStart w:id="26" w:name="_Toc848043327"/>
      <w:bookmarkEnd w:id="25"/>
      <w:r w:rsidRPr="00736BC6">
        <w:rPr>
          <w:rFonts w:ascii="仿宋" w:eastAsia="仿宋" w:hAnsi="仿宋" w:cs="宋体" w:hint="eastAsia"/>
          <w:b/>
          <w:color w:val="000000"/>
          <w:sz w:val="24"/>
          <w:szCs w:val="24"/>
        </w:rPr>
        <w:t>【</w:t>
      </w:r>
      <w:r w:rsidR="00DF3F2B" w:rsidRPr="00143623">
        <w:rPr>
          <w:rFonts w:ascii="仿宋" w:eastAsia="仿宋" w:hAnsi="仿宋" w:cs="宋体" w:hint="eastAsia"/>
          <w:b/>
          <w:color w:val="000000"/>
          <w:sz w:val="24"/>
          <w:szCs w:val="24"/>
        </w:rPr>
        <w:t>业务背景</w:t>
      </w:r>
      <w:bookmarkEnd w:id="26"/>
      <w:r w:rsidRPr="00736BC6">
        <w:rPr>
          <w:rFonts w:ascii="仿宋" w:eastAsia="仿宋" w:hAnsi="仿宋" w:cs="宋体" w:hint="eastAsia"/>
          <w:b/>
          <w:color w:val="000000"/>
          <w:sz w:val="24"/>
          <w:szCs w:val="24"/>
        </w:rPr>
        <w:t>】</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27" w:name="bDA0-1746693387838"/>
      <w:bookmarkEnd w:id="27"/>
      <w:r w:rsidRPr="00143623">
        <w:rPr>
          <w:rFonts w:ascii="仿宋" w:eastAsia="仿宋" w:hAnsi="仿宋" w:cs="宋体" w:hint="eastAsia"/>
          <w:color w:val="000000"/>
          <w:sz w:val="24"/>
          <w:szCs w:val="24"/>
        </w:rPr>
        <w:t>网易产品-CodeWave 智能开发平台，以智能大模型和全栈为基座。CodeWave 为企业、行业提供更加智能化的软件生产方式，IT 人员可以轻易实现“智能生成”“可视化拖拽调整”的全栈应用搭建，让复杂应用开发更加高效，加快数字化进程与智能化进程。目前网易已经和上千家企业达成合作，包括中国工商银行、泰康人寿、国信证券、国家电网、中国石油、三只松鼠、海尔集团等知名企业，覆盖金融、国央企、制造业、零售业等多个行业。</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28" w:name="GnlE-1746693387841"/>
      <w:bookmarkEnd w:id="28"/>
      <w:r w:rsidRPr="00143623">
        <w:rPr>
          <w:rFonts w:ascii="仿宋" w:eastAsia="仿宋" w:hAnsi="仿宋" w:cs="宋体" w:hint="eastAsia"/>
          <w:color w:val="000000"/>
          <w:sz w:val="24"/>
          <w:szCs w:val="24"/>
        </w:rPr>
        <w:t>CoreAgent是一款基于开源软件Dify开发的智能体开发平台，依托LLM大语言模型技术，将智能对话、可视化工作流编排与全能知识库管理深度融合，致力于让AI应用开发变得简单高效。平台支持接入deepseek、openapi、千问、文心一言等主流LLM模型，以及LLM推理、Embedding、Rerank、语音转文本、文本转语音等多元模型，满足不同场景的算力需求；通过可视化界面提供零代码流程编排能力，支持拖放式功能节点组合，灵活搭建复杂AI工作流，即使是非技术人员也能参与AI应用定义与数据运营。其全能知识库支持从本地文件、API、数据库等多源导入数据，自动进行结构化处理，并具备多轮上下文理解的智能问答功能，实现持续优化的知识管理体验；此外，平台提供丰富的第三方插件集成能力，既支持快速接入外部服务扩展功能，也允许开发者自主开发专属工具，显著提升生成式AI应用的定制化与扩展性，助力开发者高效构建生产级AI应用。</w:t>
      </w:r>
    </w:p>
    <w:p w:rsidR="00996AF5" w:rsidRDefault="00996AF5">
      <w:pPr>
        <w:spacing w:line="360" w:lineRule="auto"/>
        <w:rPr>
          <w:rFonts w:asciiTheme="minorEastAsia" w:hAnsiTheme="minorEastAsia" w:cstheme="minorEastAsia"/>
          <w:sz w:val="24"/>
          <w:szCs w:val="24"/>
        </w:rPr>
      </w:pPr>
      <w:bookmarkStart w:id="29" w:name="2Bi6-1746693387843"/>
      <w:bookmarkEnd w:id="29"/>
    </w:p>
    <w:p w:rsidR="00996AF5" w:rsidRPr="00143623" w:rsidRDefault="00DF3F2B" w:rsidP="00143623">
      <w:pPr>
        <w:widowControl/>
        <w:spacing w:line="360" w:lineRule="auto"/>
        <w:jc w:val="left"/>
        <w:rPr>
          <w:rFonts w:ascii="楷体" w:eastAsia="楷体" w:hAnsi="楷体" w:cs="宋体"/>
          <w:color w:val="000000"/>
          <w:sz w:val="28"/>
          <w:szCs w:val="24"/>
        </w:rPr>
      </w:pPr>
      <w:bookmarkStart w:id="30" w:name="RqZB-1746693387845"/>
      <w:bookmarkStart w:id="31" w:name="_Toc215231750"/>
      <w:bookmarkEnd w:id="30"/>
      <w:r w:rsidRPr="00143623">
        <w:rPr>
          <w:rFonts w:ascii="楷体" w:eastAsia="楷体" w:hAnsi="楷体" w:cs="宋体" w:hint="eastAsia"/>
          <w:color w:val="000000"/>
          <w:sz w:val="28"/>
          <w:szCs w:val="24"/>
        </w:rPr>
        <w:t>五、项目说明</w:t>
      </w:r>
      <w:bookmarkEnd w:id="31"/>
    </w:p>
    <w:p w:rsidR="00996AF5" w:rsidRPr="00143623" w:rsidRDefault="00DF3F2B" w:rsidP="00143623">
      <w:pPr>
        <w:widowControl/>
        <w:spacing w:line="360" w:lineRule="auto"/>
        <w:ind w:firstLine="484"/>
        <w:jc w:val="left"/>
        <w:rPr>
          <w:rFonts w:ascii="仿宋" w:eastAsia="仿宋" w:hAnsi="仿宋" w:cs="宋体"/>
          <w:b/>
          <w:color w:val="000000"/>
          <w:sz w:val="24"/>
          <w:szCs w:val="24"/>
        </w:rPr>
      </w:pPr>
      <w:bookmarkStart w:id="32" w:name="qHDZ-1746693387847"/>
      <w:bookmarkStart w:id="33" w:name="_Toc1037560702"/>
      <w:bookmarkEnd w:id="32"/>
      <w:r w:rsidRPr="00143623">
        <w:rPr>
          <w:rFonts w:ascii="仿宋" w:eastAsia="仿宋" w:hAnsi="仿宋" w:cs="宋体" w:hint="eastAsia"/>
          <w:b/>
          <w:color w:val="000000"/>
          <w:sz w:val="24"/>
          <w:szCs w:val="24"/>
        </w:rPr>
        <w:t>1、问题说明</w:t>
      </w:r>
      <w:bookmarkEnd w:id="33"/>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34" w:name="FNKh-1746693387850"/>
      <w:bookmarkEnd w:id="34"/>
      <w:r w:rsidRPr="00143623">
        <w:rPr>
          <w:rFonts w:ascii="仿宋" w:eastAsia="仿宋" w:hAnsi="仿宋" w:cs="宋体" w:hint="eastAsia"/>
          <w:color w:val="000000"/>
          <w:sz w:val="24"/>
          <w:szCs w:val="24"/>
        </w:rPr>
        <w:t>校园生活服务碎片化：快递代取、桶装水配送、设施维修等基础服务分散在线下或多个独立平台，学生需反复切换渠道，时间成本高且服务响应不及时。</w:t>
      </w:r>
      <w:r w:rsidRPr="00143623">
        <w:rPr>
          <w:rFonts w:ascii="MS Gothic" w:eastAsia="MS Gothic" w:hAnsi="MS Gothic" w:cs="MS Gothic" w:hint="eastAsia"/>
          <w:color w:val="000000"/>
          <w:sz w:val="24"/>
          <w:szCs w:val="24"/>
        </w:rPr>
        <w:t>​</w:t>
      </w:r>
      <w:bookmarkStart w:id="35" w:name="RrnS-1746694511052"/>
      <w:bookmarkEnd w:id="35"/>
      <w:r w:rsidRPr="00143623">
        <w:rPr>
          <w:rFonts w:ascii="仿宋" w:eastAsia="仿宋" w:hAnsi="仿宋" w:cs="宋体" w:hint="eastAsia"/>
          <w:color w:val="000000"/>
          <w:sz w:val="24"/>
          <w:szCs w:val="24"/>
        </w:rPr>
        <w:lastRenderedPageBreak/>
        <w:t>信息交互壁垒显著：二手交易、兼职招聘、校园活动通知等社交与生活需求依赖微信群、贴吧、线下公告等多渠道，信息沉淀难、匹配效率低，易形成 “信息孤岛”。</w:t>
      </w:r>
      <w:r w:rsidRPr="00143623">
        <w:rPr>
          <w:rFonts w:ascii="MS Gothic" w:eastAsia="MS Gothic" w:hAnsi="MS Gothic" w:cs="MS Gothic" w:hint="eastAsia"/>
          <w:color w:val="000000"/>
          <w:sz w:val="24"/>
          <w:szCs w:val="24"/>
        </w:rPr>
        <w:t>​</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36" w:name="7R6l-1746694513569"/>
      <w:bookmarkEnd w:id="36"/>
      <w:r w:rsidRPr="00143623">
        <w:rPr>
          <w:rFonts w:ascii="仿宋" w:eastAsia="仿宋" w:hAnsi="仿宋" w:cs="宋体" w:hint="eastAsia"/>
          <w:color w:val="000000"/>
          <w:sz w:val="24"/>
          <w:szCs w:val="24"/>
        </w:rPr>
        <w:t>管理工具缺失：社团活动策划、报名、统筹缺乏系统化平台，师生沟通低效；校园商家与学生需求对接渠道单一，餐饮服务信息获取不便。</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37" w:name="OpUk-1746694515745"/>
      <w:bookmarkEnd w:id="37"/>
      <w:r w:rsidRPr="00143623">
        <w:rPr>
          <w:rFonts w:ascii="MS Gothic" w:eastAsia="MS Gothic" w:hAnsi="MS Gothic" w:cs="MS Gothic" w:hint="eastAsia"/>
          <w:color w:val="000000"/>
          <w:sz w:val="24"/>
          <w:szCs w:val="24"/>
        </w:rPr>
        <w:t>​</w:t>
      </w:r>
      <w:r w:rsidRPr="00143623">
        <w:rPr>
          <w:rFonts w:ascii="仿宋" w:eastAsia="仿宋" w:hAnsi="仿宋" w:cs="宋体" w:hint="eastAsia"/>
          <w:color w:val="000000"/>
          <w:sz w:val="24"/>
          <w:szCs w:val="24"/>
        </w:rPr>
        <w:t>智能化服务缺位：学生缺乏实时信息查询（如课程答疑、校园指南）、个性化推荐等智能支持，传统服务模式难以满足学校对便捷性的需求。</w:t>
      </w:r>
    </w:p>
    <w:p w:rsidR="00996AF5" w:rsidRPr="00143623" w:rsidRDefault="00DF3F2B" w:rsidP="00143623">
      <w:pPr>
        <w:widowControl/>
        <w:spacing w:line="360" w:lineRule="auto"/>
        <w:ind w:firstLine="484"/>
        <w:jc w:val="left"/>
        <w:rPr>
          <w:rFonts w:ascii="仿宋" w:eastAsia="仿宋" w:hAnsi="仿宋" w:cs="宋体"/>
          <w:b/>
          <w:color w:val="000000"/>
          <w:sz w:val="24"/>
          <w:szCs w:val="24"/>
        </w:rPr>
      </w:pPr>
      <w:bookmarkStart w:id="38" w:name="N47Z-1746693387856"/>
      <w:bookmarkStart w:id="39" w:name="_Toc715504874"/>
      <w:bookmarkEnd w:id="38"/>
      <w:r w:rsidRPr="00143623">
        <w:rPr>
          <w:rFonts w:ascii="仿宋" w:eastAsia="仿宋" w:hAnsi="仿宋" w:cs="宋体" w:hint="eastAsia"/>
          <w:b/>
          <w:color w:val="000000"/>
          <w:sz w:val="24"/>
          <w:szCs w:val="24"/>
        </w:rPr>
        <w:t>2、用户期望</w:t>
      </w:r>
      <w:bookmarkEnd w:id="39"/>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40" w:name="SWBS-1746693387858"/>
      <w:bookmarkEnd w:id="40"/>
      <w:r w:rsidRPr="00143623">
        <w:rPr>
          <w:rFonts w:ascii="仿宋" w:eastAsia="仿宋" w:hAnsi="仿宋" w:cs="宋体" w:hint="eastAsia"/>
          <w:color w:val="000000"/>
          <w:sz w:val="24"/>
          <w:szCs w:val="24"/>
        </w:rPr>
        <w:t>一站式服务体验：通过单一平台覆盖 “生活服务 + 社交互动 + 校园管理” 全场景，实现从日常琐事（跑腿、维修）到社交需求（二手交易、恋爱交友）的无缝衔接，减少跨平台操作成本。</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41" w:name="Ae8t-1746694591276"/>
      <w:bookmarkEnd w:id="41"/>
      <w:r w:rsidRPr="00143623">
        <w:rPr>
          <w:rFonts w:ascii="MS Gothic" w:eastAsia="MS Gothic" w:hAnsi="MS Gothic" w:cs="MS Gothic" w:hint="eastAsia"/>
          <w:color w:val="000000"/>
          <w:sz w:val="24"/>
          <w:szCs w:val="24"/>
        </w:rPr>
        <w:t>​</w:t>
      </w:r>
      <w:r w:rsidRPr="00143623">
        <w:rPr>
          <w:rFonts w:ascii="仿宋" w:eastAsia="仿宋" w:hAnsi="仿宋" w:cs="宋体" w:hint="eastAsia"/>
          <w:color w:val="000000"/>
          <w:sz w:val="24"/>
          <w:szCs w:val="24"/>
        </w:rPr>
        <w:t>高效资源匹配：希望校园圈子板块精准聚合二手商品、兼职岗位、活动资讯等信息，通过分类标签与智能推荐提升信息检索效率，打破 “信息不对称” 壁垒。</w:t>
      </w:r>
      <w:r w:rsidRPr="00143623">
        <w:rPr>
          <w:rFonts w:ascii="MS Gothic" w:eastAsia="MS Gothic" w:hAnsi="MS Gothic" w:cs="MS Gothic" w:hint="eastAsia"/>
          <w:color w:val="000000"/>
          <w:sz w:val="24"/>
          <w:szCs w:val="24"/>
        </w:rPr>
        <w:t>​</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42" w:name="zbDM-1746694594300"/>
      <w:bookmarkEnd w:id="42"/>
      <w:r w:rsidRPr="00143623">
        <w:rPr>
          <w:rFonts w:ascii="仿宋" w:eastAsia="仿宋" w:hAnsi="仿宋" w:cs="宋体" w:hint="eastAsia"/>
          <w:color w:val="000000"/>
          <w:sz w:val="24"/>
          <w:szCs w:val="24"/>
        </w:rPr>
        <w:t>智能便捷支持：期待 AI 助手提供 24 小时在线答疑、校园生活指南等服务；即时聊天室与云信功能实现实时沟通，增强社交互动性与问题解决效率。</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43" w:name="ESj2-1746694596674"/>
      <w:bookmarkEnd w:id="43"/>
      <w:r w:rsidRPr="00143623">
        <w:rPr>
          <w:rFonts w:ascii="MS Gothic" w:eastAsia="MS Gothic" w:hAnsi="MS Gothic" w:cs="MS Gothic" w:hint="eastAsia"/>
          <w:color w:val="000000"/>
          <w:sz w:val="24"/>
          <w:szCs w:val="24"/>
        </w:rPr>
        <w:t>​</w:t>
      </w:r>
      <w:r w:rsidRPr="00143623">
        <w:rPr>
          <w:rFonts w:ascii="仿宋" w:eastAsia="仿宋" w:hAnsi="仿宋" w:cs="宋体" w:hint="eastAsia"/>
          <w:color w:val="000000"/>
          <w:sz w:val="24"/>
          <w:szCs w:val="24"/>
        </w:rPr>
        <w:t>规范化管理工具：活动中心配备 PC 端后台系统，支持社团自主发布活动、管理报名数据，同时希望商家入驻的美食板块提供透明的评价体系与便捷的订餐服务，保障校园生活服务质量。</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44" w:name="NAmE-1746694599809"/>
      <w:bookmarkEnd w:id="44"/>
      <w:r w:rsidRPr="00143623">
        <w:rPr>
          <w:rFonts w:ascii="MS Gothic" w:eastAsia="MS Gothic" w:hAnsi="MS Gothic" w:cs="MS Gothic" w:hint="eastAsia"/>
          <w:color w:val="000000"/>
          <w:sz w:val="24"/>
          <w:szCs w:val="24"/>
        </w:rPr>
        <w:t>​</w:t>
      </w:r>
      <w:r w:rsidRPr="00143623">
        <w:rPr>
          <w:rFonts w:ascii="仿宋" w:eastAsia="仿宋" w:hAnsi="仿宋" w:cs="宋体" w:hint="eastAsia"/>
          <w:color w:val="000000"/>
          <w:sz w:val="24"/>
          <w:szCs w:val="24"/>
        </w:rPr>
        <w:t>安全共享生态：期望平台建立信用机制（如跑腿代办评分、二手交易担保），营造安全可靠的校园交易与社交环境，促进学生间资源共享与良性互动。</w:t>
      </w:r>
    </w:p>
    <w:p w:rsidR="00996AF5" w:rsidRDefault="00996AF5" w:rsidP="00143623">
      <w:pPr>
        <w:widowControl/>
        <w:spacing w:line="360" w:lineRule="auto"/>
        <w:jc w:val="left"/>
        <w:rPr>
          <w:rFonts w:asciiTheme="minorEastAsia" w:hAnsiTheme="minorEastAsia" w:cstheme="minorEastAsia"/>
          <w:sz w:val="24"/>
          <w:szCs w:val="24"/>
        </w:rPr>
      </w:pPr>
      <w:bookmarkStart w:id="45" w:name="PGqt-1746694659888"/>
      <w:bookmarkEnd w:id="45"/>
    </w:p>
    <w:p w:rsidR="00996AF5" w:rsidRPr="00143623" w:rsidRDefault="00DF3F2B" w:rsidP="00143623">
      <w:pPr>
        <w:widowControl/>
        <w:spacing w:line="360" w:lineRule="auto"/>
        <w:jc w:val="left"/>
        <w:rPr>
          <w:rFonts w:ascii="楷体" w:eastAsia="楷体" w:hAnsi="楷体" w:cs="宋体"/>
          <w:color w:val="000000"/>
          <w:sz w:val="28"/>
          <w:szCs w:val="24"/>
        </w:rPr>
      </w:pPr>
      <w:bookmarkStart w:id="46" w:name="NvJ5-1746693387867"/>
      <w:bookmarkStart w:id="47" w:name="_Toc1729477765"/>
      <w:bookmarkEnd w:id="46"/>
      <w:r w:rsidRPr="00143623">
        <w:rPr>
          <w:rFonts w:ascii="楷体" w:eastAsia="楷体" w:hAnsi="楷体" w:cs="宋体" w:hint="eastAsia"/>
          <w:color w:val="000000"/>
          <w:sz w:val="28"/>
          <w:szCs w:val="24"/>
        </w:rPr>
        <w:t>六、任务要求</w:t>
      </w:r>
      <w:bookmarkEnd w:id="47"/>
    </w:p>
    <w:p w:rsidR="00996AF5" w:rsidRPr="00143623" w:rsidRDefault="00DF3F2B" w:rsidP="00143623">
      <w:pPr>
        <w:widowControl/>
        <w:spacing w:line="360" w:lineRule="auto"/>
        <w:ind w:firstLine="484"/>
        <w:jc w:val="left"/>
        <w:rPr>
          <w:rFonts w:ascii="仿宋" w:eastAsia="仿宋" w:hAnsi="仿宋" w:cs="宋体"/>
          <w:b/>
          <w:color w:val="000000"/>
          <w:sz w:val="24"/>
          <w:szCs w:val="24"/>
        </w:rPr>
      </w:pPr>
      <w:bookmarkStart w:id="48" w:name="Geev-1746693387870"/>
      <w:bookmarkStart w:id="49" w:name="_Toc1141634210"/>
      <w:bookmarkEnd w:id="48"/>
      <w:r w:rsidRPr="00143623">
        <w:rPr>
          <w:rFonts w:ascii="仿宋" w:eastAsia="仿宋" w:hAnsi="仿宋" w:cs="宋体" w:hint="eastAsia"/>
          <w:b/>
          <w:color w:val="000000"/>
          <w:sz w:val="24"/>
          <w:szCs w:val="24"/>
        </w:rPr>
        <w:t>1、开发说明</w:t>
      </w:r>
      <w:bookmarkEnd w:id="49"/>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50" w:name="Iv9F-1746693387872"/>
      <w:bookmarkEnd w:id="50"/>
      <w:r w:rsidRPr="00143623">
        <w:rPr>
          <w:rFonts w:ascii="仿宋" w:eastAsia="仿宋" w:hAnsi="仿宋" w:cs="宋体" w:hint="eastAsia"/>
          <w:color w:val="000000"/>
          <w:sz w:val="24"/>
          <w:szCs w:val="24"/>
        </w:rPr>
        <w:t xml:space="preserve">本命题要求选手针对校园生活服务碎片化、信息交互壁垒显著、管理工具缺失、智能化服务缺位等痛点，深度融合即时通讯、大数据分析等技术，打造集一站式生活服务、智能信息匹配、校园活动数字化管理等核心功能于一体，使用模块化设计实现功能拓展与数据互通，能有效提升学生校园生活便捷度、资源共享效率及校园管理智能化水平的校园生活管理系统。 </w:t>
      </w:r>
    </w:p>
    <w:p w:rsidR="00996AF5" w:rsidRPr="00143623" w:rsidRDefault="00DF3F2B" w:rsidP="00143623">
      <w:pPr>
        <w:widowControl/>
        <w:spacing w:line="360" w:lineRule="auto"/>
        <w:ind w:firstLine="484"/>
        <w:jc w:val="left"/>
        <w:rPr>
          <w:rFonts w:ascii="仿宋" w:eastAsia="仿宋" w:hAnsi="仿宋" w:cs="宋体"/>
          <w:b/>
          <w:color w:val="000000"/>
          <w:sz w:val="24"/>
          <w:szCs w:val="24"/>
        </w:rPr>
      </w:pPr>
      <w:bookmarkStart w:id="51" w:name="Ex83-1746693387874"/>
      <w:bookmarkStart w:id="52" w:name="_Toc1827265172"/>
      <w:bookmarkEnd w:id="51"/>
      <w:r w:rsidRPr="00143623">
        <w:rPr>
          <w:rFonts w:ascii="仿宋" w:eastAsia="仿宋" w:hAnsi="仿宋" w:cs="宋体" w:hint="eastAsia"/>
          <w:b/>
          <w:color w:val="000000"/>
          <w:sz w:val="24"/>
          <w:szCs w:val="24"/>
        </w:rPr>
        <w:lastRenderedPageBreak/>
        <w:t>2、技术要求与指标</w:t>
      </w:r>
      <w:bookmarkEnd w:id="52"/>
    </w:p>
    <w:p w:rsidR="00996AF5" w:rsidRPr="00143623" w:rsidRDefault="00D617F4" w:rsidP="00143623">
      <w:pPr>
        <w:widowControl/>
        <w:spacing w:line="360" w:lineRule="auto"/>
        <w:ind w:firstLine="484"/>
        <w:jc w:val="left"/>
        <w:rPr>
          <w:rFonts w:ascii="仿宋" w:eastAsia="仿宋" w:hAnsi="仿宋" w:cs="宋体"/>
          <w:color w:val="000000"/>
          <w:sz w:val="24"/>
          <w:szCs w:val="24"/>
        </w:rPr>
      </w:pPr>
      <w:bookmarkStart w:id="53" w:name="tD1i-1746693387876"/>
      <w:bookmarkStart w:id="54" w:name="6Rus-1746693387914"/>
      <w:bookmarkEnd w:id="53"/>
      <w:bookmarkEnd w:id="54"/>
      <w:r>
        <w:rPr>
          <w:rFonts w:ascii="仿宋" w:eastAsia="仿宋" w:hAnsi="仿宋" w:cs="宋体" w:hint="eastAsia"/>
          <w:color w:val="000000"/>
          <w:sz w:val="24"/>
          <w:szCs w:val="24"/>
        </w:rPr>
        <w:t>（1）</w:t>
      </w:r>
      <w:r w:rsidRPr="00143623">
        <w:rPr>
          <w:rFonts w:ascii="仿宋" w:eastAsia="仿宋" w:hAnsi="仿宋" w:cs="宋体" w:hint="eastAsia"/>
          <w:color w:val="000000"/>
          <w:sz w:val="24"/>
          <w:szCs w:val="24"/>
        </w:rPr>
        <w:t>要</w:t>
      </w:r>
      <w:r w:rsidR="00DF3F2B" w:rsidRPr="00143623">
        <w:rPr>
          <w:rFonts w:ascii="仿宋" w:eastAsia="仿宋" w:hAnsi="仿宋" w:cs="宋体" w:hint="eastAsia"/>
          <w:color w:val="000000"/>
          <w:sz w:val="24"/>
          <w:szCs w:val="24"/>
        </w:rPr>
        <w:t>求使用网易CodeWave及Coreagent 开发平台，掌握智能应用开发及智能体开发。</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（2）界面风格一致，色彩舒适度良好；</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 xml:space="preserve">（3）功能模块之间交互逻辑设计合理； </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（4）功能模块整体排版布局符合用户使用路径。</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（5）系统底层技术要求</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掌握数据模型设计，数据实体关系设计，并熟悉常用的数据类型；</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MySQL 数据库的常用查询，熟悉 Http 协议的使用；</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登录认证机制，角色控制权限的模型；</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系统采用流行的 B/S 体系结构；</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常用的如策略模式、工厂模式等设计模式；</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模块化设计，理解软件设计原则；</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Http 协议的使用；</w:t>
      </w:r>
    </w:p>
    <w:p w:rsidR="00996AF5" w:rsidRPr="0032411F" w:rsidRDefault="00DF3F2B" w:rsidP="0032411F">
      <w:pPr>
        <w:pStyle w:val="a5"/>
        <w:widowControl/>
        <w:numPr>
          <w:ilvl w:val="0"/>
          <w:numId w:val="4"/>
        </w:numPr>
        <w:spacing w:line="360" w:lineRule="auto"/>
        <w:ind w:firstLineChars="0"/>
        <w:jc w:val="left"/>
        <w:rPr>
          <w:rFonts w:ascii="仿宋" w:eastAsia="仿宋" w:hAnsi="仿宋" w:cs="宋体"/>
          <w:color w:val="000000"/>
          <w:sz w:val="24"/>
          <w:szCs w:val="24"/>
        </w:rPr>
      </w:pPr>
      <w:r w:rsidRPr="0032411F">
        <w:rPr>
          <w:rFonts w:ascii="仿宋" w:eastAsia="仿宋" w:hAnsi="仿宋" w:cs="宋体" w:hint="eastAsia"/>
          <w:color w:val="000000"/>
          <w:sz w:val="24"/>
          <w:szCs w:val="24"/>
        </w:rPr>
        <w:t>支持多种主流浏览器。</w:t>
      </w:r>
    </w:p>
    <w:p w:rsidR="00996AF5" w:rsidRPr="00143623" w:rsidRDefault="00DF3F2B" w:rsidP="00143623">
      <w:pPr>
        <w:widowControl/>
        <w:spacing w:line="360" w:lineRule="auto"/>
        <w:ind w:firstLine="484"/>
        <w:jc w:val="left"/>
        <w:rPr>
          <w:rFonts w:ascii="仿宋" w:eastAsia="仿宋" w:hAnsi="仿宋" w:cs="宋体"/>
          <w:b/>
          <w:color w:val="000000"/>
          <w:sz w:val="24"/>
          <w:szCs w:val="24"/>
        </w:rPr>
      </w:pPr>
      <w:bookmarkStart w:id="55" w:name="_Toc1829593704"/>
      <w:r w:rsidRPr="00143623">
        <w:rPr>
          <w:rFonts w:ascii="仿宋" w:eastAsia="仿宋" w:hAnsi="仿宋" w:cs="宋体" w:hint="eastAsia"/>
          <w:b/>
          <w:color w:val="000000"/>
          <w:sz w:val="24"/>
          <w:szCs w:val="24"/>
        </w:rPr>
        <w:t>3、提交材料</w:t>
      </w:r>
      <w:bookmarkEnd w:id="55"/>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56" w:name="CLrB-1746693387916"/>
      <w:bookmarkEnd w:id="56"/>
      <w:r w:rsidRPr="00143623">
        <w:rPr>
          <w:rFonts w:ascii="仿宋" w:eastAsia="仿宋" w:hAnsi="仿宋" w:cs="宋体" w:hint="eastAsia"/>
          <w:color w:val="000000"/>
          <w:sz w:val="24"/>
          <w:szCs w:val="24"/>
        </w:rPr>
        <w:t>（1）项目概要介绍;</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57" w:name="maHy-1746693387918"/>
      <w:bookmarkEnd w:id="57"/>
      <w:r w:rsidRPr="00143623">
        <w:rPr>
          <w:rFonts w:ascii="仿宋" w:eastAsia="仿宋" w:hAnsi="仿宋" w:cs="宋体" w:hint="eastAsia"/>
          <w:color w:val="000000"/>
          <w:sz w:val="24"/>
          <w:szCs w:val="24"/>
        </w:rPr>
        <w:t>（2）项目简介 PPT;</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58" w:name="AzGv-1746693387920"/>
      <w:bookmarkEnd w:id="58"/>
      <w:r w:rsidRPr="00143623">
        <w:rPr>
          <w:rFonts w:ascii="仿宋" w:eastAsia="仿宋" w:hAnsi="仿宋" w:cs="宋体" w:hint="eastAsia"/>
          <w:color w:val="000000"/>
          <w:sz w:val="24"/>
          <w:szCs w:val="24"/>
        </w:rPr>
        <w:t>（3）项目详细方案;</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59" w:name="ToPk-1746693387922"/>
      <w:bookmarkEnd w:id="59"/>
      <w:r w:rsidRPr="00143623">
        <w:rPr>
          <w:rFonts w:ascii="仿宋" w:eastAsia="仿宋" w:hAnsi="仿宋" w:cs="宋体" w:hint="eastAsia"/>
          <w:color w:val="000000"/>
          <w:sz w:val="24"/>
          <w:szCs w:val="24"/>
        </w:rPr>
        <w:t>（4）项目演示视频;</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60" w:name="2fsG-1746693387925"/>
      <w:bookmarkStart w:id="61" w:name="JGoW-1746693387927"/>
      <w:bookmarkEnd w:id="60"/>
      <w:bookmarkEnd w:id="61"/>
      <w:r w:rsidRPr="00143623">
        <w:rPr>
          <w:rFonts w:ascii="仿宋" w:eastAsia="仿宋" w:hAnsi="仿宋" w:cs="宋体" w:hint="eastAsia"/>
          <w:color w:val="000000"/>
          <w:sz w:val="24"/>
          <w:szCs w:val="24"/>
        </w:rPr>
        <w:t>（5）项目产品材料：</w:t>
      </w:r>
    </w:p>
    <w:p w:rsidR="00996AF5" w:rsidRPr="00143623" w:rsidRDefault="00DF3F2B" w:rsidP="006E3C1C">
      <w:pPr>
        <w:widowControl/>
        <w:spacing w:line="360" w:lineRule="auto"/>
        <w:ind w:leftChars="200" w:left="420"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t>①产品使用手册：包括产品功能架构、使用流程图和典型学习示例；</w:t>
      </w:r>
    </w:p>
    <w:p w:rsidR="00996AF5" w:rsidRPr="00143623" w:rsidRDefault="00DF3F2B" w:rsidP="006E3C1C">
      <w:pPr>
        <w:widowControl/>
        <w:spacing w:line="360" w:lineRule="auto"/>
        <w:ind w:leftChars="200" w:left="420" w:firstLine="484"/>
        <w:jc w:val="left"/>
        <w:rPr>
          <w:rFonts w:ascii="仿宋" w:eastAsia="仿宋" w:hAnsi="仿宋" w:cs="宋体"/>
          <w:color w:val="000000"/>
          <w:sz w:val="24"/>
          <w:szCs w:val="24"/>
        </w:rPr>
      </w:pPr>
      <w:bookmarkStart w:id="62" w:name="G9mD-1746693387929"/>
      <w:bookmarkEnd w:id="62"/>
      <w:r w:rsidRPr="00143623">
        <w:rPr>
          <w:rFonts w:ascii="仿宋" w:eastAsia="仿宋" w:hAnsi="仿宋" w:cs="宋体" w:hint="eastAsia"/>
          <w:color w:val="000000"/>
          <w:sz w:val="24"/>
          <w:szCs w:val="24"/>
        </w:rPr>
        <w:t>②产品交互演示：对产品的交互过程进行录制；</w:t>
      </w:r>
    </w:p>
    <w:p w:rsidR="00996AF5" w:rsidRPr="00143623" w:rsidRDefault="00DF3F2B" w:rsidP="006E3C1C">
      <w:pPr>
        <w:widowControl/>
        <w:spacing w:line="360" w:lineRule="auto"/>
        <w:ind w:leftChars="200" w:left="420" w:firstLine="484"/>
        <w:jc w:val="left"/>
        <w:rPr>
          <w:rFonts w:ascii="仿宋" w:eastAsia="仿宋" w:hAnsi="仿宋" w:cs="宋体"/>
          <w:color w:val="000000"/>
          <w:sz w:val="24"/>
          <w:szCs w:val="24"/>
        </w:rPr>
      </w:pPr>
      <w:bookmarkStart w:id="63" w:name="wjrJ-1746693387931"/>
      <w:bookmarkEnd w:id="63"/>
      <w:r w:rsidRPr="00143623">
        <w:rPr>
          <w:rFonts w:ascii="仿宋" w:eastAsia="仿宋" w:hAnsi="仿宋" w:cs="宋体" w:hint="eastAsia"/>
          <w:color w:val="000000"/>
          <w:sz w:val="24"/>
          <w:szCs w:val="24"/>
        </w:rPr>
        <w:t>③项目的详细分工及过程文档：对团队成员的角色、分工、排期和过程进行记录。</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64" w:name="HPYH-1746693387933"/>
      <w:bookmarkEnd w:id="64"/>
      <w:r w:rsidRPr="00143623">
        <w:rPr>
          <w:rFonts w:ascii="仿宋" w:eastAsia="仿宋" w:hAnsi="仿宋" w:cs="宋体" w:hint="eastAsia"/>
          <w:color w:val="000000"/>
          <w:sz w:val="24"/>
          <w:szCs w:val="24"/>
        </w:rPr>
        <w:t>（6）团队自愿提交的其他补充材料。</w:t>
      </w:r>
    </w:p>
    <w:p w:rsidR="00996AF5" w:rsidRPr="00143623" w:rsidRDefault="00DF3F2B" w:rsidP="00143623">
      <w:pPr>
        <w:widowControl/>
        <w:spacing w:line="360" w:lineRule="auto"/>
        <w:ind w:firstLine="484"/>
        <w:jc w:val="left"/>
        <w:rPr>
          <w:rFonts w:ascii="仿宋" w:eastAsia="仿宋" w:hAnsi="仿宋" w:cs="宋体"/>
          <w:b/>
          <w:color w:val="000000"/>
          <w:sz w:val="24"/>
          <w:szCs w:val="24"/>
        </w:rPr>
      </w:pPr>
      <w:bookmarkStart w:id="65" w:name="1lBu-1746693387936"/>
      <w:bookmarkStart w:id="66" w:name="_Toc163041735"/>
      <w:bookmarkEnd w:id="65"/>
      <w:r w:rsidRPr="00143623">
        <w:rPr>
          <w:rFonts w:ascii="仿宋" w:eastAsia="仿宋" w:hAnsi="仿宋" w:cs="宋体" w:hint="eastAsia"/>
          <w:b/>
          <w:color w:val="000000"/>
          <w:sz w:val="24"/>
          <w:szCs w:val="24"/>
        </w:rPr>
        <w:t>4、任务清单</w:t>
      </w:r>
      <w:bookmarkEnd w:id="66"/>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67" w:name="nWZT-1746693387938"/>
      <w:bookmarkEnd w:id="67"/>
      <w:r w:rsidRPr="00143623">
        <w:rPr>
          <w:rFonts w:ascii="仿宋" w:eastAsia="仿宋" w:hAnsi="仿宋" w:cs="宋体" w:hint="eastAsia"/>
          <w:color w:val="000000"/>
          <w:sz w:val="24"/>
          <w:szCs w:val="24"/>
        </w:rPr>
        <w:t>包括但不限于以下功能：</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68" w:name="hHUW-1746693387940"/>
      <w:bookmarkEnd w:id="68"/>
      <w:r w:rsidRPr="00143623">
        <w:rPr>
          <w:rFonts w:ascii="仿宋" w:eastAsia="仿宋" w:hAnsi="仿宋" w:cs="宋体" w:hint="eastAsia"/>
          <w:color w:val="000000"/>
          <w:sz w:val="24"/>
          <w:szCs w:val="24"/>
        </w:rPr>
        <w:t>（1）校园圈子板块</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69" w:name="dWS6-1746694784880"/>
      <w:bookmarkEnd w:id="69"/>
      <w:r w:rsidRPr="00143623">
        <w:rPr>
          <w:rFonts w:ascii="仿宋" w:eastAsia="仿宋" w:hAnsi="仿宋" w:cs="宋体" w:hint="eastAsia"/>
          <w:color w:val="000000"/>
          <w:sz w:val="24"/>
          <w:szCs w:val="24"/>
        </w:rPr>
        <w:lastRenderedPageBreak/>
        <w:t>校园圈子包含二手市场、恋爱交友、打听求助、发布兼职、校园八卦，学生可在此发帖、点赞、评论。支持筛选搜索功能，每个帖子下面设有评论区，评论区可由作者自由选择是否允许评论。</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70" w:name="aK2g-1746694756100"/>
      <w:bookmarkEnd w:id="70"/>
      <w:r w:rsidRPr="00143623">
        <w:rPr>
          <w:rFonts w:ascii="仿宋" w:eastAsia="仿宋" w:hAnsi="仿宋" w:cs="宋体" w:hint="eastAsia"/>
          <w:color w:val="000000"/>
          <w:sz w:val="24"/>
          <w:szCs w:val="24"/>
        </w:rPr>
        <w:t>（2）AI助手，学生可以向AI助手咨询作业难题、生活常识等问题，AI助手会尽快给出答案或解决方案。此外，AI助手还可以提供一些学习建议和资源推荐，帮助学生更好地学习和成长。</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71" w:name="dlph-1746694805383"/>
      <w:bookmarkEnd w:id="71"/>
      <w:r w:rsidRPr="00143623">
        <w:rPr>
          <w:rFonts w:ascii="仿宋" w:eastAsia="仿宋" w:hAnsi="仿宋" w:cs="宋体" w:hint="eastAsia"/>
          <w:color w:val="000000"/>
          <w:sz w:val="24"/>
          <w:szCs w:val="24"/>
        </w:rPr>
        <w:t>（3）活动中心板块</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72" w:name="cgSk-1746694834804"/>
      <w:bookmarkEnd w:id="72"/>
      <w:r w:rsidRPr="00143623">
        <w:rPr>
          <w:rFonts w:ascii="仿宋" w:eastAsia="仿宋" w:hAnsi="仿宋" w:cs="宋体" w:hint="eastAsia"/>
          <w:color w:val="000000"/>
          <w:sz w:val="24"/>
          <w:szCs w:val="24"/>
        </w:rPr>
        <w:t>让学生们更好地参与到校园活动中，支持学生社团入驻，发布活动，参加活动等功能。</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73" w:name="cCMJ-1746694836921"/>
      <w:bookmarkEnd w:id="73"/>
      <w:r w:rsidRPr="00143623">
        <w:rPr>
          <w:rFonts w:ascii="仿宋" w:eastAsia="仿宋" w:hAnsi="仿宋" w:cs="宋体" w:hint="eastAsia"/>
          <w:color w:val="000000"/>
          <w:sz w:val="24"/>
          <w:szCs w:val="24"/>
        </w:rPr>
        <w:t>（4）活动中心pc端的后台管理系统，用于管理社团、活动、审核学生、处理黑名单等。H5端的申请将在后台管理系统中审核后显示。</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74" w:name="roqc-1746694869589"/>
      <w:bookmarkEnd w:id="74"/>
      <w:r w:rsidRPr="00143623">
        <w:rPr>
          <w:rFonts w:ascii="仿宋" w:eastAsia="仿宋" w:hAnsi="仿宋" w:cs="宋体" w:hint="eastAsia"/>
          <w:color w:val="000000"/>
          <w:sz w:val="24"/>
          <w:szCs w:val="24"/>
        </w:rPr>
        <w:t>（5）跑腿代办平台</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75" w:name="PCKz-1746694870001"/>
      <w:bookmarkEnd w:id="75"/>
      <w:r w:rsidRPr="00143623">
        <w:rPr>
          <w:rFonts w:ascii="仿宋" w:eastAsia="仿宋" w:hAnsi="仿宋" w:cs="宋体" w:hint="eastAsia"/>
          <w:color w:val="000000"/>
          <w:sz w:val="24"/>
          <w:szCs w:val="24"/>
        </w:rPr>
        <w:t>此模块提供外卖代拿、快递代取及小事代办等功能，支持跑腿平台发单和接单功能，既方便了学生生活，也为学生在闲暇时提供了赚取零花钱的机会。</w:t>
      </w:r>
    </w:p>
    <w:p w:rsidR="00996AF5" w:rsidRDefault="00DF3F2B">
      <w:pPr>
        <w:spacing w:line="360" w:lineRule="auto"/>
        <w:rPr>
          <w:rFonts w:asciiTheme="minorEastAsia" w:hAnsiTheme="minorEastAsia" w:cstheme="minorEastAsia"/>
          <w:sz w:val="24"/>
          <w:szCs w:val="24"/>
        </w:rPr>
      </w:pPr>
      <w:bookmarkStart w:id="76" w:name="ZJx0-1746695521331"/>
      <w:bookmarkEnd w:id="76"/>
      <w:r>
        <w:rPr>
          <w:rFonts w:asciiTheme="minorEastAsia" w:hAnsiTheme="minorEastAsia" w:cstheme="minorEastAsia" w:hint="eastAsia"/>
          <w:noProof/>
          <w:sz w:val="24"/>
          <w:szCs w:val="24"/>
        </w:rPr>
        <w:drawing>
          <wp:inline distT="0" distB="0" distL="0" distR="0" wp14:anchorId="4CD86FEC" wp14:editId="264A82C8">
            <wp:extent cx="5267325" cy="4205605"/>
            <wp:effectExtent l="0" t="0" r="3175" b="10795"/>
            <wp:docPr id="2" name="Drawing 1" descr="https://office.netease.com/api/admin/file/download?path=cowork/2025/05/08/0ef68594dfb94161a53f7103ebdaf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1" descr="https://office.netease.com/api/admin/file/download?path=cowork/2025/05/08/0ef68594dfb94161a53f7103ebdafe35.png"/>
                    <pic:cNvPicPr>
                      <a:picLocks noChangeAspect="1"/>
                    </pic:cNvPicPr>
                  </pic:nvPicPr>
                  <pic:blipFill>
                    <a:blip r:embed="rId8"/>
                    <a:stretch>
                      <a:fillRect/>
                    </a:stretch>
                  </pic:blipFill>
                  <pic:spPr>
                    <a:xfrm>
                      <a:off x="0" y="0"/>
                      <a:ext cx="5267325" cy="4206078"/>
                    </a:xfrm>
                    <a:prstGeom prst="rect">
                      <a:avLst/>
                    </a:prstGeom>
                  </pic:spPr>
                </pic:pic>
              </a:graphicData>
            </a:graphic>
          </wp:inline>
        </w:drawing>
      </w:r>
    </w:p>
    <w:p w:rsidR="00996AF5" w:rsidRPr="00143623" w:rsidRDefault="00DF3F2B" w:rsidP="00143623">
      <w:pPr>
        <w:widowControl/>
        <w:spacing w:line="360" w:lineRule="auto"/>
        <w:ind w:firstLine="484"/>
        <w:jc w:val="left"/>
        <w:rPr>
          <w:rFonts w:ascii="仿宋" w:eastAsia="仿宋" w:hAnsi="仿宋" w:cs="宋体"/>
          <w:b/>
          <w:color w:val="000000"/>
          <w:sz w:val="24"/>
          <w:szCs w:val="24"/>
        </w:rPr>
      </w:pPr>
      <w:bookmarkStart w:id="77" w:name="UgI1-1746693387957"/>
      <w:bookmarkStart w:id="78" w:name="_Toc53306573"/>
      <w:bookmarkEnd w:id="77"/>
      <w:r w:rsidRPr="00143623">
        <w:rPr>
          <w:rFonts w:ascii="仿宋" w:eastAsia="仿宋" w:hAnsi="仿宋" w:cs="宋体" w:hint="eastAsia"/>
          <w:b/>
          <w:color w:val="000000"/>
          <w:sz w:val="24"/>
          <w:szCs w:val="24"/>
        </w:rPr>
        <w:t>5、开发工具与数据接口</w:t>
      </w:r>
      <w:bookmarkEnd w:id="78"/>
    </w:p>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lastRenderedPageBreak/>
        <w:t>网易CodeWave智能可视化开发平台、网易CoreAgent智能体开发平台。</w:t>
      </w:r>
    </w:p>
    <w:p w:rsidR="00996AF5" w:rsidRPr="00143623" w:rsidRDefault="00DF3F2B" w:rsidP="00143623">
      <w:pPr>
        <w:widowControl/>
        <w:spacing w:line="360" w:lineRule="auto"/>
        <w:jc w:val="left"/>
        <w:rPr>
          <w:rFonts w:ascii="楷体" w:eastAsia="楷体" w:hAnsi="楷体" w:cs="宋体"/>
          <w:color w:val="000000"/>
          <w:sz w:val="28"/>
          <w:szCs w:val="24"/>
        </w:rPr>
      </w:pPr>
      <w:bookmarkStart w:id="79" w:name="7oPq-1746693387966"/>
      <w:bookmarkStart w:id="80" w:name="_Toc422891612"/>
      <w:bookmarkEnd w:id="79"/>
      <w:r w:rsidRPr="00143623">
        <w:rPr>
          <w:rFonts w:ascii="楷体" w:eastAsia="楷体" w:hAnsi="楷体" w:cs="宋体" w:hint="eastAsia"/>
          <w:color w:val="000000"/>
          <w:sz w:val="28"/>
          <w:szCs w:val="24"/>
        </w:rPr>
        <w:t>七.</w:t>
      </w:r>
      <w:r w:rsidRPr="00143623">
        <w:rPr>
          <w:rFonts w:ascii="Calibri" w:eastAsia="楷体" w:hAnsi="Calibri" w:cs="Calibri"/>
          <w:color w:val="000000"/>
          <w:sz w:val="28"/>
          <w:szCs w:val="24"/>
        </w:rPr>
        <w:t> </w:t>
      </w:r>
      <w:r w:rsidRPr="00143623">
        <w:rPr>
          <w:rFonts w:ascii="楷体" w:eastAsia="楷体" w:hAnsi="楷体" w:cs="宋体" w:hint="eastAsia"/>
          <w:color w:val="000000"/>
          <w:sz w:val="28"/>
          <w:szCs w:val="24"/>
        </w:rPr>
        <w:t>其他</w:t>
      </w:r>
      <w:bookmarkEnd w:id="80"/>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81" w:name="K1xk-1746693387970"/>
      <w:bookmarkEnd w:id="81"/>
      <w:r w:rsidRPr="00143623">
        <w:rPr>
          <w:rFonts w:ascii="仿宋" w:eastAsia="仿宋" w:hAnsi="仿宋" w:cs="宋体" w:hint="eastAsia"/>
          <w:color w:val="000000"/>
          <w:sz w:val="24"/>
          <w:szCs w:val="24"/>
        </w:rPr>
        <w:t>奖励说明：</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82" w:name="ikYD-1746693387972"/>
      <w:bookmarkEnd w:id="82"/>
      <w:r w:rsidRPr="00143623">
        <w:rPr>
          <w:rFonts w:ascii="仿宋" w:eastAsia="仿宋" w:hAnsi="仿宋" w:cs="宋体" w:hint="eastAsia"/>
          <w:color w:val="000000"/>
          <w:sz w:val="24"/>
          <w:szCs w:val="24"/>
        </w:rPr>
        <w:t>网易所属事业部-数智事业部决定从参赛团队中选择 1-2 优秀</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83" w:name="hdcS-1746693387975"/>
      <w:bookmarkEnd w:id="83"/>
      <w:r w:rsidRPr="00143623">
        <w:rPr>
          <w:rFonts w:ascii="仿宋" w:eastAsia="仿宋" w:hAnsi="仿宋" w:cs="宋体" w:hint="eastAsia"/>
          <w:color w:val="000000"/>
          <w:sz w:val="24"/>
          <w:szCs w:val="24"/>
        </w:rPr>
        <w:t>团队，从中选拔该领域的创新和热爱人才，给予网易集团的实习机会（优</w:t>
      </w:r>
      <w:bookmarkStart w:id="84" w:name="uIBR-1746693387977"/>
      <w:bookmarkEnd w:id="84"/>
      <w:r w:rsidRPr="00143623">
        <w:rPr>
          <w:rFonts w:ascii="仿宋" w:eastAsia="仿宋" w:hAnsi="仿宋" w:cs="宋体" w:hint="eastAsia"/>
          <w:color w:val="000000"/>
          <w:sz w:val="24"/>
          <w:szCs w:val="24"/>
        </w:rPr>
        <w:t>秀学员可考虑后续转正）</w:t>
      </w:r>
    </w:p>
    <w:p w:rsidR="00996AF5" w:rsidRDefault="00996AF5">
      <w:pPr>
        <w:spacing w:line="360" w:lineRule="auto"/>
        <w:rPr>
          <w:rFonts w:asciiTheme="minorEastAsia" w:hAnsiTheme="minorEastAsia" w:cstheme="minorEastAsia"/>
          <w:sz w:val="24"/>
          <w:szCs w:val="24"/>
        </w:rPr>
      </w:pPr>
      <w:bookmarkStart w:id="85" w:name="3BaC-1746693387979"/>
      <w:bookmarkEnd w:id="85"/>
    </w:p>
    <w:p w:rsidR="00996AF5" w:rsidRPr="00143623" w:rsidRDefault="00DF3F2B" w:rsidP="00143623">
      <w:pPr>
        <w:widowControl/>
        <w:spacing w:line="360" w:lineRule="auto"/>
        <w:jc w:val="left"/>
        <w:rPr>
          <w:rFonts w:ascii="楷体" w:eastAsia="楷体" w:hAnsi="楷体" w:cs="宋体"/>
          <w:color w:val="000000"/>
          <w:sz w:val="28"/>
          <w:szCs w:val="24"/>
        </w:rPr>
      </w:pPr>
      <w:bookmarkStart w:id="86" w:name="dlFY-1746693387981"/>
      <w:bookmarkStart w:id="87" w:name="_Toc1515934961"/>
      <w:bookmarkEnd w:id="86"/>
      <w:r w:rsidRPr="00143623">
        <w:rPr>
          <w:rFonts w:ascii="楷体" w:eastAsia="楷体" w:hAnsi="楷体" w:cs="宋体" w:hint="eastAsia"/>
          <w:color w:val="000000"/>
          <w:sz w:val="28"/>
          <w:szCs w:val="24"/>
        </w:rPr>
        <w:t>八.</w:t>
      </w:r>
      <w:r w:rsidRPr="00143623">
        <w:rPr>
          <w:rFonts w:ascii="Calibri" w:eastAsia="楷体" w:hAnsi="Calibri" w:cs="Calibri"/>
          <w:color w:val="000000"/>
          <w:sz w:val="28"/>
          <w:szCs w:val="24"/>
        </w:rPr>
        <w:t> </w:t>
      </w:r>
      <w:r w:rsidRPr="00143623">
        <w:rPr>
          <w:rFonts w:ascii="楷体" w:eastAsia="楷体" w:hAnsi="楷体" w:cs="宋体" w:hint="eastAsia"/>
          <w:color w:val="000000"/>
          <w:sz w:val="28"/>
          <w:szCs w:val="24"/>
        </w:rPr>
        <w:t>参考信息</w:t>
      </w:r>
      <w:bookmarkEnd w:id="87"/>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88" w:name="MDI0-1746693387983"/>
      <w:bookmarkEnd w:id="88"/>
      <w:r w:rsidRPr="00143623">
        <w:rPr>
          <w:rFonts w:ascii="仿宋" w:eastAsia="仿宋" w:hAnsi="仿宋" w:cs="宋体" w:hint="eastAsia"/>
          <w:color w:val="000000"/>
          <w:sz w:val="24"/>
          <w:szCs w:val="24"/>
        </w:rPr>
        <w:t>CodeWave官网：</w:t>
      </w:r>
      <w:hyperlink r:id="rId9">
        <w:r w:rsidRPr="00143623">
          <w:rPr>
            <w:rFonts w:ascii="仿宋" w:eastAsia="仿宋" w:hAnsi="仿宋" w:cs="宋体" w:hint="eastAsia"/>
            <w:color w:val="000000"/>
            <w:sz w:val="24"/>
            <w:szCs w:val="24"/>
          </w:rPr>
          <w:t>https://codewave.163.com/</w:t>
        </w:r>
      </w:hyperlink>
    </w:p>
    <w:p w:rsidR="00996AF5" w:rsidRPr="00143623" w:rsidRDefault="00996AF5" w:rsidP="00143623">
      <w:pPr>
        <w:widowControl/>
        <w:spacing w:line="360" w:lineRule="auto"/>
        <w:ind w:firstLine="484"/>
        <w:jc w:val="left"/>
        <w:rPr>
          <w:rFonts w:ascii="仿宋" w:eastAsia="仿宋" w:hAnsi="仿宋" w:cs="宋体"/>
          <w:color w:val="000000"/>
          <w:sz w:val="24"/>
          <w:szCs w:val="24"/>
        </w:rPr>
      </w:pP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89" w:name="reEl-1746693387989"/>
      <w:bookmarkEnd w:id="89"/>
      <w:r w:rsidRPr="00143623">
        <w:rPr>
          <w:rFonts w:ascii="仿宋" w:eastAsia="仿宋" w:hAnsi="仿宋" w:cs="宋体" w:hint="eastAsia"/>
          <w:color w:val="000000"/>
          <w:sz w:val="24"/>
          <w:szCs w:val="24"/>
        </w:rPr>
        <w:t>CodeWave智能可视化开发平台学习路径：</w:t>
      </w: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90" w:name="81Wg-1746693387991"/>
      <w:bookmarkEnd w:id="90"/>
      <w:r w:rsidRPr="00143623">
        <w:rPr>
          <w:rFonts w:ascii="仿宋" w:eastAsia="仿宋" w:hAnsi="仿宋" w:cs="宋体" w:hint="eastAsia"/>
          <w:color w:val="000000"/>
          <w:sz w:val="24"/>
          <w:szCs w:val="24"/>
        </w:rPr>
        <w:t>学习中心：</w:t>
      </w:r>
    </w:p>
    <w:p w:rsidR="00996AF5" w:rsidRPr="00143623" w:rsidRDefault="00855CE7" w:rsidP="00143623">
      <w:pPr>
        <w:widowControl/>
        <w:spacing w:line="360" w:lineRule="auto"/>
        <w:ind w:firstLine="484"/>
        <w:jc w:val="left"/>
        <w:rPr>
          <w:rFonts w:ascii="仿宋" w:eastAsia="仿宋" w:hAnsi="仿宋" w:cs="宋体"/>
          <w:color w:val="000000"/>
          <w:sz w:val="24"/>
          <w:szCs w:val="24"/>
        </w:rPr>
      </w:pPr>
      <w:hyperlink r:id="rId10">
        <w:r w:rsidR="00DF3F2B" w:rsidRPr="00143623">
          <w:rPr>
            <w:rFonts w:ascii="仿宋" w:eastAsia="仿宋" w:hAnsi="仿宋" w:cs="宋体" w:hint="eastAsia"/>
            <w:color w:val="000000"/>
            <w:sz w:val="24"/>
            <w:szCs w:val="24"/>
          </w:rPr>
          <w:t>https://community.codewave.163.com/CommunityParent/learncenter</w:t>
        </w:r>
      </w:hyperlink>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91" w:name="QCCe-1746693387996"/>
      <w:bookmarkEnd w:id="91"/>
      <w:r w:rsidRPr="00143623">
        <w:rPr>
          <w:rFonts w:ascii="仿宋" w:eastAsia="仿宋" w:hAnsi="仿宋" w:cs="宋体" w:hint="eastAsia"/>
          <w:color w:val="000000"/>
          <w:sz w:val="24"/>
          <w:szCs w:val="24"/>
        </w:rPr>
        <w:t>文档中心：</w:t>
      </w:r>
    </w:p>
    <w:p w:rsidR="00996AF5" w:rsidRPr="00143623" w:rsidRDefault="00855CE7" w:rsidP="00143623">
      <w:pPr>
        <w:widowControl/>
        <w:spacing w:line="360" w:lineRule="auto"/>
        <w:ind w:firstLine="484"/>
        <w:jc w:val="left"/>
        <w:rPr>
          <w:rFonts w:ascii="仿宋" w:eastAsia="仿宋" w:hAnsi="仿宋" w:cs="宋体"/>
          <w:color w:val="000000"/>
          <w:sz w:val="24"/>
          <w:szCs w:val="24"/>
        </w:rPr>
      </w:pPr>
      <w:hyperlink r:id="rId11">
        <w:r w:rsidR="00DF3F2B" w:rsidRPr="00143623">
          <w:rPr>
            <w:rFonts w:ascii="仿宋" w:eastAsia="仿宋" w:hAnsi="仿宋" w:cs="宋体" w:hint="eastAsia"/>
            <w:color w:val="000000"/>
            <w:sz w:val="24"/>
            <w:szCs w:val="24"/>
          </w:rPr>
          <w:t>https://community.codewave.163.com/CommunityParent/fileIndex</w:t>
        </w:r>
      </w:hyperlink>
    </w:p>
    <w:p w:rsidR="00996AF5" w:rsidRPr="00143623" w:rsidRDefault="00996AF5" w:rsidP="00143623">
      <w:pPr>
        <w:widowControl/>
        <w:spacing w:line="360" w:lineRule="auto"/>
        <w:ind w:firstLine="484"/>
        <w:jc w:val="left"/>
        <w:rPr>
          <w:rFonts w:ascii="仿宋" w:eastAsia="仿宋" w:hAnsi="仿宋" w:cs="宋体"/>
          <w:color w:val="000000"/>
          <w:sz w:val="24"/>
          <w:szCs w:val="24"/>
        </w:rPr>
      </w:pPr>
    </w:p>
    <w:p w:rsidR="00996AF5" w:rsidRPr="00143623" w:rsidRDefault="00DF3F2B" w:rsidP="00143623">
      <w:pPr>
        <w:widowControl/>
        <w:spacing w:line="360" w:lineRule="auto"/>
        <w:ind w:firstLine="484"/>
        <w:jc w:val="left"/>
        <w:rPr>
          <w:rFonts w:ascii="仿宋" w:eastAsia="仿宋" w:hAnsi="仿宋" w:cs="宋体"/>
          <w:color w:val="000000"/>
          <w:sz w:val="24"/>
          <w:szCs w:val="24"/>
        </w:rPr>
      </w:pPr>
      <w:bookmarkStart w:id="92" w:name="RbJ3-1746693388001"/>
      <w:bookmarkEnd w:id="92"/>
      <w:r w:rsidRPr="00143623">
        <w:rPr>
          <w:rFonts w:ascii="仿宋" w:eastAsia="仿宋" w:hAnsi="仿宋" w:cs="宋体" w:hint="eastAsia"/>
          <w:color w:val="000000"/>
          <w:sz w:val="24"/>
          <w:szCs w:val="24"/>
        </w:rPr>
        <w:t>CoreAgent智能体开发平台学习路径：</w:t>
      </w:r>
    </w:p>
    <w:bookmarkStart w:id="93" w:name="s0vk-1746693388003"/>
    <w:bookmarkEnd w:id="93"/>
    <w:p w:rsidR="00996AF5" w:rsidRPr="00143623" w:rsidRDefault="00DF3F2B" w:rsidP="00143623">
      <w:pPr>
        <w:widowControl/>
        <w:spacing w:line="360" w:lineRule="auto"/>
        <w:ind w:firstLine="484"/>
        <w:jc w:val="left"/>
        <w:rPr>
          <w:rFonts w:ascii="仿宋" w:eastAsia="仿宋" w:hAnsi="仿宋" w:cs="宋体"/>
          <w:color w:val="000000"/>
          <w:sz w:val="24"/>
          <w:szCs w:val="24"/>
        </w:rPr>
      </w:pPr>
      <w:r w:rsidRPr="00143623">
        <w:rPr>
          <w:rFonts w:ascii="仿宋" w:eastAsia="仿宋" w:hAnsi="仿宋" w:cs="宋体" w:hint="eastAsia"/>
          <w:color w:val="000000"/>
          <w:sz w:val="24"/>
          <w:szCs w:val="24"/>
        </w:rPr>
        <w:fldChar w:fldCharType="begin"/>
      </w:r>
      <w:r w:rsidRPr="00143623">
        <w:rPr>
          <w:rFonts w:ascii="仿宋" w:eastAsia="仿宋" w:hAnsi="仿宋" w:cs="宋体" w:hint="eastAsia"/>
          <w:color w:val="000000"/>
          <w:sz w:val="24"/>
          <w:szCs w:val="24"/>
        </w:rPr>
        <w:instrText xml:space="preserve"> HYPERLINK "https://community.codewave.163.com/CommunityParent/fileIndex?filePath=001.%E5%B9%B3%E5%8F%B0%E4%BB%8B%E7%BB%8D.md&amp;version=coreagent0.1.0&amp;selectType=coreagent" \h </w:instrText>
      </w:r>
      <w:r w:rsidRPr="00143623">
        <w:rPr>
          <w:rFonts w:ascii="仿宋" w:eastAsia="仿宋" w:hAnsi="仿宋" w:cs="宋体" w:hint="eastAsia"/>
          <w:color w:val="000000"/>
          <w:sz w:val="24"/>
          <w:szCs w:val="24"/>
        </w:rPr>
        <w:fldChar w:fldCharType="separate"/>
      </w:r>
      <w:r w:rsidRPr="00143623">
        <w:rPr>
          <w:rFonts w:ascii="仿宋" w:eastAsia="仿宋" w:hAnsi="仿宋" w:cs="宋体" w:hint="eastAsia"/>
          <w:color w:val="000000"/>
          <w:sz w:val="24"/>
          <w:szCs w:val="24"/>
        </w:rPr>
        <w:t>https://community.codewave.163.com/CommunityParent/fileIndex?filePath=001.%E5%B9%B3%E5%8F%B0%E4%BB%8B%E7%BB%8D.md&amp;version=coreagent0.1.0&amp;selectType=coreagent</w:t>
      </w:r>
      <w:r w:rsidRPr="00143623">
        <w:rPr>
          <w:rFonts w:ascii="仿宋" w:eastAsia="仿宋" w:hAnsi="仿宋" w:cs="宋体" w:hint="eastAsia"/>
          <w:color w:val="000000"/>
          <w:sz w:val="24"/>
          <w:szCs w:val="24"/>
        </w:rPr>
        <w:fldChar w:fldCharType="end"/>
      </w:r>
    </w:p>
    <w:p w:rsidR="00996AF5" w:rsidRDefault="00996AF5">
      <w:pPr>
        <w:spacing w:line="360" w:lineRule="auto"/>
        <w:rPr>
          <w:rFonts w:asciiTheme="minorEastAsia" w:hAnsiTheme="minorEastAsia" w:cstheme="minorEastAsia"/>
          <w:sz w:val="24"/>
          <w:szCs w:val="24"/>
        </w:rPr>
      </w:pPr>
      <w:bookmarkStart w:id="94" w:name="pZi4-1746693388009"/>
      <w:bookmarkEnd w:id="94"/>
    </w:p>
    <w:p w:rsidR="00996AF5" w:rsidRDefault="00DF3F2B" w:rsidP="00143623">
      <w:pPr>
        <w:widowControl/>
        <w:spacing w:line="360" w:lineRule="auto"/>
        <w:jc w:val="left"/>
        <w:rPr>
          <w:rFonts w:ascii="楷体" w:eastAsia="楷体" w:hAnsi="楷体" w:cs="宋体"/>
          <w:color w:val="000000"/>
          <w:sz w:val="28"/>
          <w:szCs w:val="24"/>
        </w:rPr>
      </w:pPr>
      <w:bookmarkStart w:id="95" w:name="fbQI-1746693388011"/>
      <w:bookmarkStart w:id="96" w:name="_Toc572901519"/>
      <w:bookmarkEnd w:id="95"/>
      <w:r w:rsidRPr="00143623">
        <w:rPr>
          <w:rFonts w:ascii="楷体" w:eastAsia="楷体" w:hAnsi="楷体" w:cs="宋体" w:hint="eastAsia"/>
          <w:color w:val="000000"/>
          <w:sz w:val="28"/>
          <w:szCs w:val="24"/>
        </w:rPr>
        <w:t>九. 评分要点</w:t>
      </w:r>
      <w:bookmarkStart w:id="97" w:name="sSol-1746693388015"/>
      <w:bookmarkStart w:id="98" w:name="gu5x-1746693388013"/>
      <w:bookmarkEnd w:id="96"/>
      <w:bookmarkEnd w:id="97"/>
      <w:bookmarkEnd w:id="98"/>
    </w:p>
    <w:p w:rsidR="00C142E2" w:rsidRDefault="00C142E2" w:rsidP="00C142E2">
      <w:pPr>
        <w:widowControl/>
        <w:spacing w:line="360" w:lineRule="auto"/>
        <w:ind w:firstLine="484"/>
        <w:jc w:val="left"/>
      </w:pPr>
      <w:r>
        <w:rPr>
          <w:rFonts w:ascii="仿宋" w:eastAsia="仿宋" w:hAnsi="仿宋" w:cs="宋体" w:hint="eastAsia"/>
          <w:color w:val="000000"/>
          <w:sz w:val="24"/>
          <w:szCs w:val="24"/>
        </w:rPr>
        <w:t>赛题评分要点见附件一：A 类企业命题初赛统一评分标准。</w:t>
      </w:r>
    </w:p>
    <w:p w:rsidR="00C142E2" w:rsidRPr="00C142E2" w:rsidRDefault="00C142E2" w:rsidP="00143623">
      <w:pPr>
        <w:widowControl/>
        <w:spacing w:line="360" w:lineRule="auto"/>
        <w:jc w:val="left"/>
        <w:rPr>
          <w:rFonts w:ascii="楷体" w:eastAsia="楷体" w:hAnsi="楷体" w:cs="宋体"/>
          <w:color w:val="000000"/>
          <w:sz w:val="28"/>
          <w:szCs w:val="24"/>
        </w:rPr>
      </w:pPr>
    </w:p>
    <w:sectPr w:rsidR="00C142E2" w:rsidRPr="00C142E2">
      <w:footerReference w:type="default" r:id="rId12"/>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FE8" w:rsidRDefault="00DF3F2B">
      <w:r>
        <w:separator/>
      </w:r>
    </w:p>
  </w:endnote>
  <w:endnote w:type="continuationSeparator" w:id="0">
    <w:p w:rsidR="00A47FE8" w:rsidRDefault="00DF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AF5" w:rsidRDefault="00DF3F2B">
    <w:pPr>
      <w:pStyle w:val="a3"/>
    </w:pPr>
    <w:r>
      <w:rPr>
        <w:noProof/>
      </w:rPr>
      <mc:AlternateContent>
        <mc:Choice Requires="wps">
          <w:drawing>
            <wp:anchor distT="0" distB="0" distL="114300" distR="114300" simplePos="0" relativeHeight="251658240" behindDoc="0" locked="0" layoutInCell="1" allowOverlap="1" wp14:anchorId="011F4EDB" wp14:editId="2920E35A">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996AF5" w:rsidRDefault="00DF3F2B">
                          <w:pPr>
                            <w:pStyle w:val="a3"/>
                          </w:pPr>
                          <w:r>
                            <w:fldChar w:fldCharType="begin"/>
                          </w:r>
                          <w:r>
                            <w:instrText xml:space="preserve"> PAGE  \* MERGEFORMAT </w:instrText>
                          </w:r>
                          <w:r>
                            <w:fldChar w:fldCharType="separate"/>
                          </w:r>
                          <w:r w:rsidR="00855CE7">
                            <w:rPr>
                              <w:noProof/>
                            </w:rPr>
                            <w:t>1</w:t>
                          </w:r>
                          <w:r>
                            <w:fldChar w:fldCharType="end"/>
                          </w:r>
                        </w:p>
                      </w:txbxContent>
                    </wps:txbx>
                    <wps:bodyPr vert="horz" wrap="none" lIns="0" tIns="0" rIns="0" bIns="0" anchor="t" anchorCtr="0">
                      <a:spAutoFit/>
                    </wps:bodyPr>
                  </wps:wsp>
                </a:graphicData>
              </a:graphic>
            </wp:anchor>
          </w:drawing>
        </mc:Choice>
        <mc:Fallback>
          <w:pict>
            <v:shapetype w14:anchorId="011F4EDB"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AbWqLqygEAAG0DAAAOAAAAAAAAAAAAAAAA&#10;AC4CAABkcnMvZTJvRG9jLnhtbFBLAQItABQABgAIAAAAIQAMSvDu1gAAAAUBAAAPAAAAAAAAAAAA&#10;AAAAACQEAABkcnMvZG93bnJldi54bWxQSwUGAAAAAAQABADzAAAAJwUAAAAA&#10;" filled="f" stroked="f">
              <v:textbox style="mso-fit-shape-to-text:t" inset="0,0,0,0">
                <w:txbxContent>
                  <w:p w:rsidR="00996AF5" w:rsidRDefault="00DF3F2B">
                    <w:pPr>
                      <w:pStyle w:val="a3"/>
                    </w:pPr>
                    <w:r>
                      <w:fldChar w:fldCharType="begin"/>
                    </w:r>
                    <w:r>
                      <w:instrText xml:space="preserve"> PAGE  \* MERGEFORMAT </w:instrText>
                    </w:r>
                    <w:r>
                      <w:fldChar w:fldCharType="separate"/>
                    </w:r>
                    <w:r w:rsidR="00855CE7">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FE8" w:rsidRDefault="00DF3F2B">
      <w:r>
        <w:separator/>
      </w:r>
    </w:p>
  </w:footnote>
  <w:footnote w:type="continuationSeparator" w:id="0">
    <w:p w:rsidR="00A47FE8" w:rsidRDefault="00DF3F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1EF142"/>
    <w:multiLevelType w:val="singleLevel"/>
    <w:tmpl w:val="EE1EF14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FF93F1"/>
    <w:multiLevelType w:val="singleLevel"/>
    <w:tmpl w:val="F2FF93F1"/>
    <w:lvl w:ilvl="0">
      <w:start w:val="1"/>
      <w:numFmt w:val="decimal"/>
      <w:suff w:val="space"/>
      <w:lvlText w:val="(%1)"/>
      <w:lvlJc w:val="left"/>
    </w:lvl>
  </w:abstractNum>
  <w:abstractNum w:abstractNumId="2" w15:restartNumberingAfterBreak="0">
    <w:nsid w:val="FBFBE0C4"/>
    <w:multiLevelType w:val="singleLevel"/>
    <w:tmpl w:val="FBFBE0C4"/>
    <w:lvl w:ilvl="0">
      <w:start w:val="1"/>
      <w:numFmt w:val="decimal"/>
      <w:suff w:val="space"/>
      <w:lvlText w:val="(%1)"/>
      <w:lvlJc w:val="left"/>
    </w:lvl>
  </w:abstractNum>
  <w:abstractNum w:abstractNumId="3" w15:restartNumberingAfterBreak="0">
    <w:nsid w:val="6CEC7491"/>
    <w:multiLevelType w:val="hybridMultilevel"/>
    <w:tmpl w:val="53CAFA46"/>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AF5"/>
    <w:rsid w:val="DFCF97DF"/>
    <w:rsid w:val="00143623"/>
    <w:rsid w:val="001904E1"/>
    <w:rsid w:val="00264310"/>
    <w:rsid w:val="0032411F"/>
    <w:rsid w:val="006E3C1C"/>
    <w:rsid w:val="00736BC6"/>
    <w:rsid w:val="00855CE7"/>
    <w:rsid w:val="00996AF5"/>
    <w:rsid w:val="00A47FE8"/>
    <w:rsid w:val="00B669FB"/>
    <w:rsid w:val="00C142E2"/>
    <w:rsid w:val="00D617F4"/>
    <w:rsid w:val="00DE333B"/>
    <w:rsid w:val="00DF3F2B"/>
    <w:rsid w:val="016D0AF2"/>
    <w:rsid w:val="2FC07426"/>
    <w:rsid w:val="4E8D1044"/>
    <w:rsid w:val="5C2F4D1A"/>
    <w:rsid w:val="74C96B62"/>
    <w:rsid w:val="76A6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82BC237-D736-4254-AA4D-0C7C9F2D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pPr>
      <w:ind w:leftChars="400" w:left="840"/>
    </w:pPr>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a"/>
    <w:next w:val="a"/>
  </w:style>
  <w:style w:type="paragraph" w:styleId="21">
    <w:name w:val="toc 2"/>
    <w:basedOn w:val="a"/>
    <w:next w:val="a"/>
    <w:pPr>
      <w:ind w:leftChars="200" w:left="420"/>
    </w:pPr>
  </w:style>
  <w:style w:type="character" w:customStyle="1" w:styleId="10">
    <w:name w:val="标题 1 字符"/>
    <w:link w:val="1"/>
    <w:rPr>
      <w:b/>
      <w:kern w:val="44"/>
      <w:sz w:val="44"/>
    </w:rPr>
  </w:style>
  <w:style w:type="character" w:customStyle="1" w:styleId="20">
    <w:name w:val="标题 2 字符"/>
    <w:link w:val="2"/>
    <w:rPr>
      <w:rFonts w:ascii="Arial" w:eastAsia="黑体" w:hAnsi="Arial"/>
      <w:b/>
      <w:sz w:val="32"/>
    </w:rPr>
  </w:style>
  <w:style w:type="character" w:customStyle="1" w:styleId="30">
    <w:name w:val="标题 3 字符"/>
    <w:link w:val="3"/>
    <w:qFormat/>
    <w:rPr>
      <w:b/>
      <w:sz w:val="32"/>
    </w:rPr>
  </w:style>
  <w:style w:type="paragraph" w:styleId="a5">
    <w:name w:val="List Paragraph"/>
    <w:basedOn w:val="a"/>
    <w:uiPriority w:val="99"/>
    <w:rsid w:val="0032411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ity.codewave.163.com/CommunityParent/fileIndex" TargetMode="External"/><Relationship Id="rId5" Type="http://schemas.openxmlformats.org/officeDocument/2006/relationships/webSettings" Target="webSettings.xml"/><Relationship Id="rId10" Type="http://schemas.openxmlformats.org/officeDocument/2006/relationships/hyperlink" Target="https://community.codewave.163.com/CommunityParent/learncenter" TargetMode="External"/><Relationship Id="rId4" Type="http://schemas.openxmlformats.org/officeDocument/2006/relationships/settings" Target="settings.xml"/><Relationship Id="rId9" Type="http://schemas.openxmlformats.org/officeDocument/2006/relationships/hyperlink" Target="https://codewave.163.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612</Words>
  <Characters>3493</Characters>
  <Application>Microsoft Office Word</Application>
  <DocSecurity>0</DocSecurity>
  <Lines>29</Lines>
  <Paragraphs>8</Paragraphs>
  <ScaleCrop>false</ScaleCrop>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Xiaohao Wang</cp:lastModifiedBy>
  <cp:revision>13</cp:revision>
  <dcterms:created xsi:type="dcterms:W3CDTF">2025-05-09T16:38:00Z</dcterms:created>
  <dcterms:modified xsi:type="dcterms:W3CDTF">2025-05-28T08:49:00Z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eyJoZGlkIjoiYTcyMGZmZjFjNmE5MDk3N2FhYWMwNDViZmNmMWE5MzEiLCJ1c2VySWQiOiI5NTIzODUyODQifQ==</vt:lpwstr>
  </property>
  <property fmtid="{D5CDD505-2E9C-101B-9397-08002B2CF9AE}" pid="3" name="KSOProductBuildVer">
    <vt:lpwstr>2052-12.1.0.20784</vt:lpwstr>
  </property>
  <property fmtid="{D5CDD505-2E9C-101B-9397-08002B2CF9AE}" pid="4" name="ICV">
    <vt:lpwstr>3E5BBEB033294860B39FA8F9E3E5C576_13</vt:lpwstr>
  </property>
</Properties>
</file>