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0B" w:rsidRPr="00717251" w:rsidRDefault="00717251" w:rsidP="00717251">
      <w:pPr>
        <w:jc w:val="center"/>
        <w:rPr>
          <w:rFonts w:ascii="方正小标宋_GBK" w:eastAsia="方正小标宋_GBK"/>
          <w:sz w:val="40"/>
          <w:szCs w:val="44"/>
        </w:rPr>
      </w:pPr>
      <w:r w:rsidRPr="00717251">
        <w:rPr>
          <w:rFonts w:ascii="方正小标宋_GBK" w:eastAsia="方正小标宋_GBK" w:hint="eastAsia"/>
          <w:sz w:val="40"/>
          <w:szCs w:val="44"/>
        </w:rPr>
        <w:t>计算机科学与技术学院、软件学院“一部一品”党支部特色品牌项目管理办法（试行）</w:t>
      </w:r>
    </w:p>
    <w:p w:rsidR="00717251" w:rsidRDefault="00717251" w:rsidP="00717251">
      <w:pPr>
        <w:jc w:val="center"/>
        <w:rPr>
          <w:rFonts w:ascii="方正小标宋_GBK" w:eastAsia="方正小标宋_GBK"/>
          <w:sz w:val="44"/>
          <w:szCs w:val="44"/>
        </w:rPr>
      </w:pPr>
    </w:p>
    <w:p w:rsidR="00717251" w:rsidRPr="00717251" w:rsidRDefault="00717251" w:rsidP="00717251">
      <w:pPr>
        <w:jc w:val="center"/>
        <w:rPr>
          <w:rFonts w:ascii="黑体" w:eastAsia="黑体" w:hAnsi="黑体"/>
          <w:sz w:val="32"/>
          <w:szCs w:val="44"/>
        </w:rPr>
      </w:pPr>
      <w:r w:rsidRPr="00717251">
        <w:rPr>
          <w:rFonts w:ascii="黑体" w:eastAsia="黑体" w:hAnsi="黑体"/>
          <w:sz w:val="32"/>
          <w:szCs w:val="44"/>
        </w:rPr>
        <w:t>第一章</w:t>
      </w:r>
      <w:r w:rsidRPr="00717251">
        <w:rPr>
          <w:rFonts w:ascii="黑体" w:eastAsia="黑体" w:hAnsi="黑体" w:hint="eastAsia"/>
          <w:sz w:val="32"/>
          <w:szCs w:val="44"/>
        </w:rPr>
        <w:t xml:space="preserve"> 总则</w:t>
      </w:r>
    </w:p>
    <w:p w:rsidR="00717251" w:rsidRPr="004223D0" w:rsidRDefault="00717251" w:rsidP="00717251">
      <w:pPr>
        <w:rPr>
          <w:rFonts w:ascii="仿宋_GB2312" w:eastAsia="仿宋_GB2312"/>
          <w:sz w:val="32"/>
          <w:szCs w:val="44"/>
        </w:rPr>
      </w:pPr>
      <w:r w:rsidRPr="004223D0">
        <w:rPr>
          <w:rFonts w:ascii="仿宋_GB2312" w:eastAsia="仿宋_GB2312"/>
          <w:b/>
          <w:sz w:val="32"/>
          <w:szCs w:val="44"/>
        </w:rPr>
        <w:t>第一条</w:t>
      </w:r>
      <w:r w:rsidRPr="004223D0">
        <w:rPr>
          <w:rFonts w:ascii="仿宋_GB2312" w:eastAsia="仿宋_GB2312" w:hint="eastAsia"/>
          <w:sz w:val="32"/>
          <w:szCs w:val="44"/>
        </w:rPr>
        <w:t xml:space="preserve"> </w:t>
      </w:r>
      <w:r w:rsidRPr="004223D0">
        <w:rPr>
          <w:rFonts w:ascii="仿宋_GB2312" w:eastAsia="仿宋_GB2312"/>
          <w:sz w:val="32"/>
          <w:szCs w:val="44"/>
        </w:rPr>
        <w:t xml:space="preserve"> 为进一步强化基层党支部特色品牌活动建设</w:t>
      </w:r>
      <w:r w:rsidRPr="004223D0">
        <w:rPr>
          <w:rFonts w:ascii="仿宋_GB2312" w:eastAsia="仿宋_GB2312" w:hint="eastAsia"/>
          <w:sz w:val="32"/>
          <w:szCs w:val="44"/>
        </w:rPr>
        <w:t>，</w:t>
      </w:r>
      <w:r w:rsidRPr="004223D0">
        <w:rPr>
          <w:rFonts w:ascii="仿宋_GB2312" w:eastAsia="仿宋_GB2312"/>
          <w:sz w:val="32"/>
          <w:szCs w:val="44"/>
        </w:rPr>
        <w:t>鼓励基层党支部党建工作创新</w:t>
      </w:r>
      <w:r w:rsidRPr="004223D0">
        <w:rPr>
          <w:rFonts w:ascii="仿宋_GB2312" w:eastAsia="仿宋_GB2312" w:hint="eastAsia"/>
          <w:sz w:val="32"/>
          <w:szCs w:val="44"/>
        </w:rPr>
        <w:t>，</w:t>
      </w:r>
      <w:r w:rsidRPr="004223D0">
        <w:rPr>
          <w:rFonts w:ascii="仿宋_GB2312" w:eastAsia="仿宋_GB2312"/>
          <w:sz w:val="32"/>
          <w:szCs w:val="44"/>
        </w:rPr>
        <w:t>充分发挥基层党组织堡垒作用， 更好地服务于学院党建工作</w:t>
      </w:r>
      <w:r w:rsidRPr="004223D0">
        <w:rPr>
          <w:rFonts w:ascii="仿宋_GB2312" w:eastAsia="仿宋_GB2312" w:hint="eastAsia"/>
          <w:sz w:val="32"/>
          <w:szCs w:val="44"/>
        </w:rPr>
        <w:t>，</w:t>
      </w:r>
      <w:r w:rsidRPr="004223D0">
        <w:rPr>
          <w:rFonts w:ascii="仿宋_GB2312" w:eastAsia="仿宋_GB2312"/>
          <w:sz w:val="32"/>
          <w:szCs w:val="44"/>
        </w:rPr>
        <w:t>特制定本办法。</w:t>
      </w:r>
    </w:p>
    <w:p w:rsidR="00717251" w:rsidRPr="004223D0" w:rsidRDefault="00717251" w:rsidP="00717251">
      <w:pPr>
        <w:rPr>
          <w:rFonts w:ascii="仿宋_GB2312" w:eastAsia="仿宋_GB2312"/>
          <w:sz w:val="32"/>
          <w:szCs w:val="44"/>
        </w:rPr>
      </w:pPr>
      <w:r w:rsidRPr="004223D0">
        <w:rPr>
          <w:rFonts w:ascii="仿宋_GB2312" w:eastAsia="仿宋_GB2312"/>
          <w:b/>
          <w:sz w:val="32"/>
          <w:szCs w:val="44"/>
        </w:rPr>
        <w:t>第二条</w:t>
      </w:r>
      <w:r w:rsidRPr="004223D0">
        <w:rPr>
          <w:rFonts w:ascii="仿宋_GB2312" w:eastAsia="仿宋_GB2312"/>
          <w:sz w:val="32"/>
          <w:szCs w:val="44"/>
        </w:rPr>
        <w:t xml:space="preserve">  党建特色品牌的立项与管理</w:t>
      </w:r>
      <w:r w:rsidRPr="004223D0">
        <w:rPr>
          <w:rFonts w:ascii="仿宋_GB2312" w:eastAsia="仿宋_GB2312" w:hint="eastAsia"/>
          <w:sz w:val="32"/>
          <w:szCs w:val="44"/>
        </w:rPr>
        <w:t>，</w:t>
      </w:r>
      <w:r w:rsidRPr="004223D0">
        <w:rPr>
          <w:rFonts w:ascii="仿宋_GB2312" w:eastAsia="仿宋_GB2312"/>
          <w:sz w:val="32"/>
          <w:szCs w:val="44"/>
        </w:rPr>
        <w:t>坚持以习近平新时代中国特色社会主义思想为指导，围绕学院中心工作建设发展全局</w:t>
      </w:r>
      <w:r w:rsidRPr="004223D0">
        <w:rPr>
          <w:rFonts w:ascii="仿宋_GB2312" w:eastAsia="仿宋_GB2312" w:hint="eastAsia"/>
          <w:sz w:val="32"/>
          <w:szCs w:val="44"/>
        </w:rPr>
        <w:t>，</w:t>
      </w:r>
      <w:r w:rsidRPr="004223D0">
        <w:rPr>
          <w:rFonts w:ascii="仿宋_GB2312" w:eastAsia="仿宋_GB2312"/>
          <w:sz w:val="32"/>
          <w:szCs w:val="44"/>
        </w:rPr>
        <w:t>内容主要以基层党组织堡垒作用发挥的特色做法、创新亮点</w:t>
      </w:r>
      <w:r w:rsidRPr="004223D0">
        <w:rPr>
          <w:rFonts w:ascii="仿宋_GB2312" w:eastAsia="仿宋_GB2312" w:hint="eastAsia"/>
          <w:sz w:val="32"/>
          <w:szCs w:val="44"/>
        </w:rPr>
        <w:t>、</w:t>
      </w:r>
      <w:r w:rsidRPr="004223D0">
        <w:rPr>
          <w:rFonts w:ascii="仿宋_GB2312" w:eastAsia="仿宋_GB2312"/>
          <w:sz w:val="32"/>
          <w:szCs w:val="44"/>
        </w:rPr>
        <w:t>有效途径等</w:t>
      </w:r>
      <w:r w:rsidRPr="004223D0">
        <w:rPr>
          <w:rFonts w:ascii="仿宋_GB2312" w:eastAsia="仿宋_GB2312" w:hint="eastAsia"/>
          <w:sz w:val="32"/>
          <w:szCs w:val="44"/>
        </w:rPr>
        <w:t>，</w:t>
      </w:r>
      <w:r w:rsidRPr="004223D0">
        <w:rPr>
          <w:rFonts w:ascii="仿宋_GB2312" w:eastAsia="仿宋_GB2312"/>
          <w:sz w:val="32"/>
          <w:szCs w:val="44"/>
        </w:rPr>
        <w:t>加强政治引领，坚持立德树人</w:t>
      </w:r>
      <w:r w:rsidRPr="004223D0">
        <w:rPr>
          <w:rFonts w:ascii="仿宋_GB2312" w:eastAsia="仿宋_GB2312" w:hint="eastAsia"/>
          <w:sz w:val="32"/>
          <w:szCs w:val="44"/>
        </w:rPr>
        <w:t>，</w:t>
      </w:r>
      <w:r w:rsidRPr="004223D0">
        <w:rPr>
          <w:rFonts w:ascii="仿宋_GB2312" w:eastAsia="仿宋_GB2312"/>
          <w:sz w:val="32"/>
          <w:szCs w:val="44"/>
        </w:rPr>
        <w:t>结合支部优势与特点</w:t>
      </w:r>
      <w:r w:rsidRPr="004223D0">
        <w:rPr>
          <w:rFonts w:ascii="仿宋_GB2312" w:eastAsia="仿宋_GB2312" w:hint="eastAsia"/>
          <w:sz w:val="32"/>
          <w:szCs w:val="44"/>
        </w:rPr>
        <w:t>，</w:t>
      </w:r>
      <w:r w:rsidRPr="004223D0">
        <w:rPr>
          <w:rFonts w:ascii="仿宋_GB2312" w:eastAsia="仿宋_GB2312"/>
          <w:sz w:val="32"/>
          <w:szCs w:val="44"/>
        </w:rPr>
        <w:t>积极探索如何充分发挥基层党组织的堡垒作用，要求具有时代性</w:t>
      </w:r>
      <w:r w:rsidRPr="004223D0">
        <w:rPr>
          <w:rFonts w:ascii="仿宋_GB2312" w:eastAsia="仿宋_GB2312" w:hint="eastAsia"/>
          <w:sz w:val="32"/>
          <w:szCs w:val="44"/>
        </w:rPr>
        <w:t>、</w:t>
      </w:r>
      <w:r w:rsidRPr="004223D0">
        <w:rPr>
          <w:rFonts w:ascii="仿宋_GB2312" w:eastAsia="仿宋_GB2312"/>
          <w:sz w:val="32"/>
          <w:szCs w:val="44"/>
        </w:rPr>
        <w:t>创新性和实践推广意义。</w:t>
      </w:r>
    </w:p>
    <w:p w:rsidR="00717251" w:rsidRPr="004223D0" w:rsidRDefault="00717251" w:rsidP="00717251">
      <w:pPr>
        <w:rPr>
          <w:rFonts w:ascii="仿宋_GB2312" w:eastAsia="仿宋_GB2312"/>
          <w:sz w:val="32"/>
          <w:szCs w:val="44"/>
        </w:rPr>
      </w:pPr>
      <w:r w:rsidRPr="004223D0">
        <w:rPr>
          <w:rFonts w:ascii="仿宋_GB2312" w:eastAsia="仿宋_GB2312"/>
          <w:b/>
          <w:sz w:val="32"/>
          <w:szCs w:val="44"/>
        </w:rPr>
        <w:t>第三条</w:t>
      </w:r>
      <w:r w:rsidRPr="004223D0">
        <w:rPr>
          <w:rFonts w:ascii="仿宋_GB2312" w:eastAsia="仿宋_GB2312"/>
          <w:sz w:val="32"/>
          <w:szCs w:val="44"/>
        </w:rPr>
        <w:t xml:space="preserve">  </w:t>
      </w:r>
      <w:r w:rsidR="003A07FC" w:rsidRPr="004223D0">
        <w:rPr>
          <w:rFonts w:ascii="仿宋_GB2312" w:eastAsia="仿宋_GB2312"/>
          <w:sz w:val="32"/>
          <w:szCs w:val="44"/>
        </w:rPr>
        <w:t>研究课题面向全院所有基层党组织</w:t>
      </w:r>
      <w:r w:rsidR="003A07FC" w:rsidRPr="004223D0">
        <w:rPr>
          <w:rFonts w:ascii="仿宋_GB2312" w:eastAsia="仿宋_GB2312" w:hint="eastAsia"/>
          <w:sz w:val="32"/>
          <w:szCs w:val="44"/>
        </w:rPr>
        <w:t>，</w:t>
      </w:r>
      <w:r w:rsidR="003A07FC" w:rsidRPr="004223D0">
        <w:rPr>
          <w:rFonts w:ascii="仿宋_GB2312" w:eastAsia="仿宋_GB2312"/>
          <w:sz w:val="32"/>
          <w:szCs w:val="44"/>
        </w:rPr>
        <w:t>按照</w:t>
      </w:r>
      <w:r w:rsidR="003A07FC" w:rsidRPr="004223D0">
        <w:rPr>
          <w:rFonts w:ascii="仿宋_GB2312" w:eastAsia="仿宋_GB2312" w:hint="eastAsia"/>
          <w:sz w:val="32"/>
          <w:szCs w:val="44"/>
        </w:rPr>
        <w:t>“</w:t>
      </w:r>
      <w:r w:rsidR="003A07FC" w:rsidRPr="004223D0">
        <w:rPr>
          <w:rFonts w:ascii="仿宋_GB2312" w:eastAsia="仿宋_GB2312"/>
          <w:sz w:val="32"/>
          <w:szCs w:val="44"/>
        </w:rPr>
        <w:t>公平</w:t>
      </w:r>
      <w:r w:rsidR="003A07FC" w:rsidRPr="004223D0">
        <w:rPr>
          <w:rFonts w:ascii="仿宋_GB2312" w:eastAsia="仿宋_GB2312" w:hint="eastAsia"/>
          <w:sz w:val="32"/>
          <w:szCs w:val="44"/>
        </w:rPr>
        <w:t>、</w:t>
      </w:r>
      <w:r w:rsidR="003A07FC" w:rsidRPr="004223D0">
        <w:rPr>
          <w:rFonts w:ascii="仿宋_GB2312" w:eastAsia="仿宋_GB2312"/>
          <w:sz w:val="32"/>
          <w:szCs w:val="44"/>
        </w:rPr>
        <w:t>公开</w:t>
      </w:r>
      <w:r w:rsidR="003A07FC" w:rsidRPr="004223D0">
        <w:rPr>
          <w:rFonts w:ascii="仿宋_GB2312" w:eastAsia="仿宋_GB2312" w:hint="eastAsia"/>
          <w:sz w:val="32"/>
          <w:szCs w:val="44"/>
        </w:rPr>
        <w:t>、</w:t>
      </w:r>
      <w:r w:rsidRPr="004223D0">
        <w:rPr>
          <w:rFonts w:ascii="仿宋_GB2312" w:eastAsia="仿宋_GB2312"/>
          <w:sz w:val="32"/>
          <w:szCs w:val="44"/>
        </w:rPr>
        <w:t>择优</w:t>
      </w:r>
      <w:r w:rsidR="003A07FC" w:rsidRPr="004223D0">
        <w:rPr>
          <w:rFonts w:ascii="仿宋_GB2312" w:eastAsia="仿宋_GB2312" w:hint="eastAsia"/>
          <w:sz w:val="32"/>
          <w:szCs w:val="44"/>
        </w:rPr>
        <w:t>”</w:t>
      </w:r>
      <w:r w:rsidRPr="004223D0">
        <w:rPr>
          <w:rFonts w:ascii="仿宋_GB2312" w:eastAsia="仿宋_GB2312"/>
          <w:sz w:val="32"/>
          <w:szCs w:val="44"/>
        </w:rPr>
        <w:t>的原则组织申报</w:t>
      </w:r>
      <w:r w:rsidRPr="004223D0">
        <w:rPr>
          <w:rFonts w:ascii="仿宋_GB2312" w:eastAsia="仿宋_GB2312" w:hint="eastAsia"/>
          <w:sz w:val="32"/>
          <w:szCs w:val="44"/>
        </w:rPr>
        <w:t>。</w:t>
      </w:r>
    </w:p>
    <w:p w:rsidR="00717251" w:rsidRPr="004223D0" w:rsidRDefault="00717251" w:rsidP="00717251">
      <w:pPr>
        <w:rPr>
          <w:rFonts w:ascii="仿宋_GB2312" w:eastAsia="仿宋_GB2312"/>
          <w:sz w:val="32"/>
          <w:szCs w:val="44"/>
        </w:rPr>
      </w:pPr>
    </w:p>
    <w:p w:rsidR="00717251" w:rsidRPr="004223D0" w:rsidRDefault="00717251" w:rsidP="00717251">
      <w:pPr>
        <w:jc w:val="center"/>
        <w:rPr>
          <w:rFonts w:ascii="仿宋_GB2312" w:eastAsia="仿宋_GB2312"/>
          <w:sz w:val="32"/>
          <w:szCs w:val="44"/>
        </w:rPr>
      </w:pPr>
      <w:r w:rsidRPr="004223D0">
        <w:rPr>
          <w:rFonts w:ascii="黑体" w:eastAsia="黑体" w:hAnsi="黑体"/>
          <w:sz w:val="32"/>
          <w:szCs w:val="44"/>
        </w:rPr>
        <w:t>第二章</w:t>
      </w:r>
      <w:r w:rsidRPr="004223D0">
        <w:rPr>
          <w:rFonts w:ascii="黑体" w:eastAsia="黑体" w:hAnsi="黑体" w:hint="eastAsia"/>
          <w:sz w:val="32"/>
          <w:szCs w:val="44"/>
        </w:rPr>
        <w:t xml:space="preserve"> 组织机构与经费资助</w:t>
      </w:r>
    </w:p>
    <w:p w:rsidR="00717251" w:rsidRPr="004223D0" w:rsidRDefault="00717251" w:rsidP="00717251">
      <w:pPr>
        <w:rPr>
          <w:rFonts w:ascii="仿宋_GB2312" w:eastAsia="仿宋_GB2312"/>
          <w:sz w:val="32"/>
          <w:szCs w:val="44"/>
        </w:rPr>
      </w:pPr>
      <w:r w:rsidRPr="004223D0">
        <w:rPr>
          <w:rFonts w:ascii="仿宋_GB2312" w:eastAsia="仿宋_GB2312"/>
          <w:b/>
          <w:sz w:val="32"/>
          <w:szCs w:val="44"/>
        </w:rPr>
        <w:t>第四条</w:t>
      </w:r>
      <w:r w:rsidRPr="004223D0">
        <w:rPr>
          <w:rFonts w:ascii="仿宋_GB2312" w:eastAsia="仿宋_GB2312"/>
          <w:sz w:val="32"/>
          <w:szCs w:val="44"/>
        </w:rPr>
        <w:t xml:space="preserve">  </w:t>
      </w:r>
      <w:r w:rsidRPr="004223D0">
        <w:rPr>
          <w:rFonts w:ascii="仿宋_GB2312" w:eastAsia="仿宋_GB2312" w:hint="eastAsia"/>
          <w:sz w:val="32"/>
          <w:szCs w:val="44"/>
        </w:rPr>
        <w:t>项目管理工作的组织机构为学院党委。由院内外党建相关专家和党务骨干负责人组成项目评审小组，负责项目的立项评审和结题验收工作。</w:t>
      </w:r>
    </w:p>
    <w:p w:rsidR="00717251" w:rsidRPr="004223D0" w:rsidRDefault="00717251" w:rsidP="00717251">
      <w:pPr>
        <w:rPr>
          <w:rFonts w:ascii="仿宋_GB2312" w:eastAsia="仿宋_GB2312"/>
          <w:sz w:val="32"/>
          <w:szCs w:val="44"/>
        </w:rPr>
      </w:pPr>
      <w:r w:rsidRPr="004223D0">
        <w:rPr>
          <w:rFonts w:ascii="仿宋_GB2312" w:eastAsia="仿宋_GB2312"/>
          <w:b/>
          <w:sz w:val="32"/>
          <w:szCs w:val="44"/>
        </w:rPr>
        <w:t>第五条</w:t>
      </w:r>
      <w:r w:rsidRPr="004223D0">
        <w:rPr>
          <w:rFonts w:ascii="仿宋_GB2312" w:eastAsia="仿宋_GB2312" w:hint="eastAsia"/>
          <w:b/>
          <w:sz w:val="32"/>
          <w:szCs w:val="44"/>
        </w:rPr>
        <w:t xml:space="preserve"> </w:t>
      </w:r>
      <w:r w:rsidRPr="004223D0">
        <w:rPr>
          <w:rFonts w:ascii="仿宋_GB2312" w:eastAsia="仿宋_GB2312"/>
          <w:b/>
          <w:sz w:val="32"/>
          <w:szCs w:val="44"/>
        </w:rPr>
        <w:t xml:space="preserve"> </w:t>
      </w:r>
      <w:r w:rsidRPr="004223D0">
        <w:rPr>
          <w:rFonts w:ascii="仿宋_GB2312" w:eastAsia="仿宋_GB2312"/>
          <w:sz w:val="32"/>
          <w:szCs w:val="44"/>
        </w:rPr>
        <w:t>为保证项目研究的顺利进行</w:t>
      </w:r>
      <w:r w:rsidRPr="004223D0">
        <w:rPr>
          <w:rFonts w:ascii="仿宋_GB2312" w:eastAsia="仿宋_GB2312" w:hint="eastAsia"/>
          <w:sz w:val="32"/>
          <w:szCs w:val="44"/>
        </w:rPr>
        <w:t>，</w:t>
      </w:r>
      <w:r w:rsidRPr="004223D0">
        <w:rPr>
          <w:rFonts w:ascii="仿宋_GB2312" w:eastAsia="仿宋_GB2312"/>
          <w:sz w:val="32"/>
          <w:szCs w:val="44"/>
        </w:rPr>
        <w:t>对获准立项的研究项目分别确定为品牌项目</w:t>
      </w:r>
      <w:r w:rsidRPr="004223D0">
        <w:rPr>
          <w:rFonts w:ascii="仿宋_GB2312" w:eastAsia="仿宋_GB2312" w:hint="eastAsia"/>
          <w:sz w:val="32"/>
          <w:szCs w:val="44"/>
        </w:rPr>
        <w:t>、</w:t>
      </w:r>
      <w:r w:rsidRPr="004223D0">
        <w:rPr>
          <w:rFonts w:ascii="仿宋_GB2312" w:eastAsia="仿宋_GB2312"/>
          <w:sz w:val="32"/>
          <w:szCs w:val="44"/>
        </w:rPr>
        <w:t>重点项目和</w:t>
      </w:r>
      <w:r w:rsidR="005A5F1D" w:rsidRPr="004223D0">
        <w:rPr>
          <w:rFonts w:ascii="仿宋_GB2312" w:eastAsia="仿宋_GB2312" w:hint="eastAsia"/>
          <w:sz w:val="32"/>
          <w:szCs w:val="44"/>
        </w:rPr>
        <w:t>一般</w:t>
      </w:r>
      <w:r w:rsidRPr="004223D0">
        <w:rPr>
          <w:rFonts w:ascii="仿宋_GB2312" w:eastAsia="仿宋_GB2312"/>
          <w:sz w:val="32"/>
          <w:szCs w:val="44"/>
        </w:rPr>
        <w:t>项目</w:t>
      </w:r>
      <w:r w:rsidR="009B11A3" w:rsidRPr="004223D0">
        <w:rPr>
          <w:rFonts w:ascii="仿宋_GB2312" w:eastAsia="仿宋_GB2312" w:hint="eastAsia"/>
          <w:sz w:val="32"/>
          <w:szCs w:val="44"/>
        </w:rPr>
        <w:t>。其中品牌项</w:t>
      </w:r>
      <w:r w:rsidR="009B11A3" w:rsidRPr="004223D0">
        <w:rPr>
          <w:rFonts w:ascii="仿宋_GB2312" w:eastAsia="仿宋_GB2312" w:hint="eastAsia"/>
          <w:sz w:val="32"/>
          <w:szCs w:val="44"/>
        </w:rPr>
        <w:lastRenderedPageBreak/>
        <w:t>目为支部已建设多年，已形成影响力并具有示范效应的项目；重点项目为支部已具有一定的建设成果，并逐渐形成影响力的项目；一般项目为待培育但具有培育潜力的项目。学院党委将</w:t>
      </w:r>
      <w:r w:rsidR="007C5EEB" w:rsidRPr="004223D0">
        <w:rPr>
          <w:rFonts w:ascii="仿宋_GB2312" w:eastAsia="仿宋_GB2312"/>
          <w:sz w:val="32"/>
          <w:szCs w:val="44"/>
        </w:rPr>
        <w:t>结合支部规模</w:t>
      </w:r>
      <w:r w:rsidR="007C5EEB" w:rsidRPr="004223D0">
        <w:rPr>
          <w:rFonts w:ascii="仿宋_GB2312" w:eastAsia="仿宋_GB2312" w:hint="eastAsia"/>
          <w:sz w:val="32"/>
          <w:szCs w:val="44"/>
        </w:rPr>
        <w:t>、</w:t>
      </w:r>
      <w:r w:rsidR="007C5EEB" w:rsidRPr="004223D0">
        <w:rPr>
          <w:rFonts w:ascii="仿宋_GB2312" w:eastAsia="仿宋_GB2312"/>
          <w:sz w:val="32"/>
          <w:szCs w:val="44"/>
        </w:rPr>
        <w:t>项目类型等</w:t>
      </w:r>
      <w:r w:rsidRPr="004223D0">
        <w:rPr>
          <w:rFonts w:ascii="仿宋_GB2312" w:eastAsia="仿宋_GB2312"/>
          <w:sz w:val="32"/>
          <w:szCs w:val="44"/>
        </w:rPr>
        <w:t>给予</w:t>
      </w:r>
      <w:r w:rsidRPr="004223D0">
        <w:rPr>
          <w:rFonts w:ascii="仿宋_GB2312" w:eastAsia="仿宋_GB2312" w:hint="eastAsia"/>
          <w:sz w:val="32"/>
          <w:szCs w:val="44"/>
        </w:rPr>
        <w:t>0</w:t>
      </w:r>
      <w:r w:rsidRPr="004223D0">
        <w:rPr>
          <w:rFonts w:ascii="仿宋_GB2312" w:eastAsia="仿宋_GB2312"/>
          <w:sz w:val="32"/>
          <w:szCs w:val="44"/>
        </w:rPr>
        <w:t>.</w:t>
      </w:r>
      <w:r w:rsidR="00CD3764" w:rsidRPr="004223D0">
        <w:rPr>
          <w:rFonts w:ascii="仿宋_GB2312" w:eastAsia="仿宋_GB2312"/>
          <w:sz w:val="32"/>
          <w:szCs w:val="44"/>
        </w:rPr>
        <w:t>3</w:t>
      </w:r>
      <w:r w:rsidRPr="004223D0">
        <w:rPr>
          <w:rFonts w:ascii="仿宋_GB2312" w:eastAsia="仿宋_GB2312" w:hint="eastAsia"/>
          <w:sz w:val="32"/>
          <w:szCs w:val="44"/>
        </w:rPr>
        <w:t>-</w:t>
      </w:r>
      <w:r w:rsidR="00CD3764" w:rsidRPr="004223D0">
        <w:rPr>
          <w:rFonts w:ascii="仿宋_GB2312" w:eastAsia="仿宋_GB2312"/>
          <w:sz w:val="32"/>
          <w:szCs w:val="44"/>
        </w:rPr>
        <w:t>3</w:t>
      </w:r>
      <w:r w:rsidRPr="004223D0">
        <w:rPr>
          <w:rFonts w:ascii="仿宋_GB2312" w:eastAsia="仿宋_GB2312"/>
          <w:sz w:val="32"/>
          <w:szCs w:val="44"/>
        </w:rPr>
        <w:t>千元的经费资助</w:t>
      </w:r>
      <w:r w:rsidR="00015FE0" w:rsidRPr="004223D0">
        <w:rPr>
          <w:rFonts w:ascii="仿宋_GB2312" w:eastAsia="仿宋_GB2312" w:hint="eastAsia"/>
          <w:sz w:val="32"/>
          <w:szCs w:val="44"/>
        </w:rPr>
        <w:t>。经费</w:t>
      </w:r>
      <w:r w:rsidRPr="004223D0">
        <w:rPr>
          <w:rFonts w:ascii="仿宋_GB2312" w:eastAsia="仿宋_GB2312"/>
          <w:sz w:val="32"/>
          <w:szCs w:val="44"/>
        </w:rPr>
        <w:t>立项时</w:t>
      </w:r>
      <w:r w:rsidR="00015FE0" w:rsidRPr="004223D0">
        <w:rPr>
          <w:rFonts w:ascii="仿宋_GB2312" w:eastAsia="仿宋_GB2312" w:hint="eastAsia"/>
          <w:sz w:val="32"/>
          <w:szCs w:val="44"/>
        </w:rPr>
        <w:t>给定额度，</w:t>
      </w:r>
      <w:r w:rsidRPr="004223D0">
        <w:rPr>
          <w:rFonts w:ascii="仿宋_GB2312" w:eastAsia="仿宋_GB2312"/>
          <w:sz w:val="32"/>
          <w:szCs w:val="44"/>
        </w:rPr>
        <w:t>结题后</w:t>
      </w:r>
      <w:r w:rsidR="00CD3764" w:rsidRPr="004223D0">
        <w:rPr>
          <w:rFonts w:ascii="仿宋_GB2312" w:eastAsia="仿宋_GB2312" w:hint="eastAsia"/>
          <w:sz w:val="32"/>
          <w:szCs w:val="44"/>
        </w:rPr>
        <w:t>一次性</w:t>
      </w:r>
      <w:r w:rsidR="004223D0">
        <w:rPr>
          <w:rFonts w:ascii="仿宋_GB2312" w:eastAsia="仿宋_GB2312" w:hint="eastAsia"/>
          <w:sz w:val="32"/>
          <w:szCs w:val="44"/>
        </w:rPr>
        <w:t>资助</w:t>
      </w:r>
      <w:r w:rsidR="00CD3764" w:rsidRPr="004223D0">
        <w:rPr>
          <w:rFonts w:ascii="仿宋_GB2312" w:eastAsia="仿宋_GB2312" w:hint="eastAsia"/>
          <w:sz w:val="32"/>
          <w:szCs w:val="44"/>
        </w:rPr>
        <w:t>。</w:t>
      </w:r>
    </w:p>
    <w:p w:rsidR="00717251" w:rsidRPr="004223D0" w:rsidRDefault="00717251" w:rsidP="00717251">
      <w:pPr>
        <w:rPr>
          <w:rFonts w:ascii="仿宋_GB2312" w:eastAsia="仿宋_GB2312"/>
          <w:sz w:val="32"/>
          <w:szCs w:val="44"/>
        </w:rPr>
      </w:pPr>
      <w:r w:rsidRPr="004223D0">
        <w:rPr>
          <w:rFonts w:ascii="仿宋_GB2312" w:eastAsia="仿宋_GB2312"/>
          <w:b/>
          <w:sz w:val="32"/>
          <w:szCs w:val="44"/>
        </w:rPr>
        <w:t>第六条</w:t>
      </w:r>
      <w:r w:rsidRPr="004223D0">
        <w:rPr>
          <w:rFonts w:ascii="仿宋_GB2312" w:eastAsia="仿宋_GB2312" w:hint="eastAsia"/>
          <w:b/>
          <w:sz w:val="32"/>
          <w:szCs w:val="44"/>
        </w:rPr>
        <w:t xml:space="preserve"> </w:t>
      </w:r>
      <w:r w:rsidRPr="004223D0">
        <w:rPr>
          <w:rFonts w:ascii="仿宋_GB2312" w:eastAsia="仿宋_GB2312"/>
          <w:b/>
          <w:sz w:val="32"/>
          <w:szCs w:val="44"/>
        </w:rPr>
        <w:t xml:space="preserve"> </w:t>
      </w:r>
      <w:r w:rsidRPr="004223D0">
        <w:rPr>
          <w:rFonts w:ascii="仿宋_GB2312" w:eastAsia="仿宋_GB2312"/>
          <w:sz w:val="32"/>
          <w:szCs w:val="44"/>
        </w:rPr>
        <w:t>资助经费必须专款专用</w:t>
      </w:r>
      <w:r w:rsidRPr="004223D0">
        <w:rPr>
          <w:rFonts w:ascii="仿宋_GB2312" w:eastAsia="仿宋_GB2312" w:hint="eastAsia"/>
          <w:sz w:val="32"/>
          <w:szCs w:val="44"/>
        </w:rPr>
        <w:t>，</w:t>
      </w:r>
      <w:r w:rsidR="00015FE0" w:rsidRPr="004223D0">
        <w:rPr>
          <w:rFonts w:ascii="仿宋_GB2312" w:eastAsia="仿宋_GB2312" w:hint="eastAsia"/>
          <w:sz w:val="32"/>
          <w:szCs w:val="44"/>
        </w:rPr>
        <w:t>支部</w:t>
      </w:r>
      <w:r w:rsidRPr="004223D0">
        <w:rPr>
          <w:rFonts w:ascii="仿宋_GB2312" w:eastAsia="仿宋_GB2312"/>
          <w:sz w:val="32"/>
          <w:szCs w:val="44"/>
        </w:rPr>
        <w:t>做好使用记录与明细</w:t>
      </w:r>
      <w:r w:rsidRPr="004223D0">
        <w:rPr>
          <w:rFonts w:ascii="仿宋_GB2312" w:eastAsia="仿宋_GB2312" w:hint="eastAsia"/>
          <w:sz w:val="32"/>
          <w:szCs w:val="44"/>
        </w:rPr>
        <w:t>。</w:t>
      </w:r>
    </w:p>
    <w:p w:rsidR="00717251" w:rsidRPr="004223D0" w:rsidRDefault="00717251" w:rsidP="00717251">
      <w:pPr>
        <w:rPr>
          <w:rFonts w:ascii="仿宋_GB2312" w:eastAsia="仿宋_GB2312"/>
          <w:sz w:val="32"/>
          <w:szCs w:val="44"/>
        </w:rPr>
      </w:pPr>
    </w:p>
    <w:p w:rsidR="00717251" w:rsidRPr="004223D0" w:rsidRDefault="00717251" w:rsidP="00717251">
      <w:pPr>
        <w:jc w:val="center"/>
        <w:rPr>
          <w:rFonts w:ascii="仿宋_GB2312" w:eastAsia="仿宋_GB2312"/>
          <w:sz w:val="32"/>
          <w:szCs w:val="44"/>
        </w:rPr>
      </w:pPr>
      <w:r w:rsidRPr="004223D0">
        <w:rPr>
          <w:rFonts w:ascii="黑体" w:eastAsia="黑体" w:hAnsi="黑体"/>
          <w:sz w:val="32"/>
          <w:szCs w:val="44"/>
        </w:rPr>
        <w:t>第三章</w:t>
      </w:r>
      <w:r w:rsidRPr="004223D0">
        <w:rPr>
          <w:rFonts w:ascii="黑体" w:eastAsia="黑体" w:hAnsi="黑体" w:hint="eastAsia"/>
          <w:sz w:val="32"/>
          <w:szCs w:val="44"/>
        </w:rPr>
        <w:t xml:space="preserve"> </w:t>
      </w:r>
      <w:r w:rsidR="003A07FC" w:rsidRPr="004223D0">
        <w:rPr>
          <w:rFonts w:ascii="黑体" w:eastAsia="黑体" w:hAnsi="黑体" w:hint="eastAsia"/>
          <w:sz w:val="32"/>
          <w:szCs w:val="44"/>
        </w:rPr>
        <w:t>选题与申报</w:t>
      </w:r>
    </w:p>
    <w:p w:rsidR="00E349D3" w:rsidRPr="004223D0" w:rsidRDefault="00717251" w:rsidP="00717251">
      <w:pPr>
        <w:rPr>
          <w:rFonts w:ascii="仿宋_GB2312" w:eastAsia="仿宋_GB2312"/>
          <w:sz w:val="32"/>
          <w:szCs w:val="44"/>
        </w:rPr>
      </w:pPr>
      <w:r w:rsidRPr="004223D0">
        <w:rPr>
          <w:rFonts w:ascii="仿宋_GB2312" w:eastAsia="仿宋_GB2312"/>
          <w:b/>
          <w:sz w:val="32"/>
          <w:szCs w:val="44"/>
        </w:rPr>
        <w:t>第</w:t>
      </w:r>
      <w:r w:rsidRPr="004223D0">
        <w:rPr>
          <w:rFonts w:ascii="仿宋_GB2312" w:eastAsia="仿宋_GB2312" w:hint="eastAsia"/>
          <w:b/>
          <w:sz w:val="32"/>
          <w:szCs w:val="44"/>
        </w:rPr>
        <w:t>七</w:t>
      </w:r>
      <w:r w:rsidRPr="004223D0">
        <w:rPr>
          <w:rFonts w:ascii="仿宋_GB2312" w:eastAsia="仿宋_GB2312"/>
          <w:b/>
          <w:sz w:val="32"/>
          <w:szCs w:val="44"/>
        </w:rPr>
        <w:t>条</w:t>
      </w:r>
      <w:r w:rsidR="00E349D3" w:rsidRPr="004223D0">
        <w:rPr>
          <w:rFonts w:ascii="仿宋_GB2312" w:eastAsia="仿宋_GB2312"/>
          <w:b/>
          <w:sz w:val="32"/>
          <w:szCs w:val="44"/>
        </w:rPr>
        <w:t xml:space="preserve">  </w:t>
      </w:r>
      <w:r w:rsidRPr="004223D0">
        <w:rPr>
          <w:rFonts w:ascii="仿宋_GB2312" w:eastAsia="仿宋_GB2312"/>
          <w:sz w:val="32"/>
          <w:szCs w:val="44"/>
        </w:rPr>
        <w:t>党建特色品牌申报项目应具有较强的实践性和操作性，在师生中反响较好，具有一定影响，具体形式不限，鼓励在实践创新的基础上进行总结提升</w:t>
      </w:r>
      <w:r w:rsidR="00E349D3" w:rsidRPr="004223D0">
        <w:rPr>
          <w:rFonts w:ascii="仿宋_GB2312" w:eastAsia="仿宋_GB2312"/>
          <w:sz w:val="32"/>
          <w:szCs w:val="44"/>
        </w:rPr>
        <w:t>和理论思考</w:t>
      </w:r>
      <w:r w:rsidR="00E349D3" w:rsidRPr="004223D0">
        <w:rPr>
          <w:rFonts w:ascii="仿宋_GB2312" w:eastAsia="仿宋_GB2312" w:hint="eastAsia"/>
          <w:sz w:val="32"/>
          <w:szCs w:val="44"/>
        </w:rPr>
        <w:t>，</w:t>
      </w:r>
      <w:r w:rsidRPr="004223D0">
        <w:rPr>
          <w:rFonts w:ascii="仿宋_GB2312" w:eastAsia="仿宋_GB2312"/>
          <w:sz w:val="32"/>
          <w:szCs w:val="44"/>
        </w:rPr>
        <w:t>将实践成果转化为理论成果（课题报告）</w:t>
      </w:r>
      <w:r w:rsidR="00E349D3" w:rsidRPr="004223D0">
        <w:rPr>
          <w:rFonts w:ascii="仿宋_GB2312" w:eastAsia="仿宋_GB2312"/>
          <w:sz w:val="32"/>
          <w:szCs w:val="44"/>
        </w:rPr>
        <w:t>和制度成果</w:t>
      </w:r>
      <w:r w:rsidR="00E349D3" w:rsidRPr="004223D0">
        <w:rPr>
          <w:rFonts w:ascii="仿宋_GB2312" w:eastAsia="仿宋_GB2312" w:hint="eastAsia"/>
          <w:sz w:val="32"/>
          <w:szCs w:val="44"/>
        </w:rPr>
        <w:t>，</w:t>
      </w:r>
      <w:r w:rsidRPr="004223D0">
        <w:rPr>
          <w:rFonts w:ascii="仿宋_GB2312" w:eastAsia="仿宋_GB2312"/>
          <w:sz w:val="32"/>
          <w:szCs w:val="44"/>
        </w:rPr>
        <w:t>形成长效机制。</w:t>
      </w:r>
    </w:p>
    <w:p w:rsidR="00E349D3" w:rsidRPr="004223D0" w:rsidRDefault="00717251" w:rsidP="00717251">
      <w:pPr>
        <w:rPr>
          <w:rFonts w:ascii="仿宋_GB2312" w:eastAsia="仿宋_GB2312"/>
          <w:sz w:val="32"/>
          <w:szCs w:val="44"/>
        </w:rPr>
      </w:pPr>
      <w:r w:rsidRPr="004223D0">
        <w:rPr>
          <w:rFonts w:ascii="仿宋_GB2312" w:eastAsia="仿宋_GB2312"/>
          <w:b/>
          <w:sz w:val="32"/>
          <w:szCs w:val="44"/>
        </w:rPr>
        <w:t>第八条</w:t>
      </w:r>
      <w:r w:rsidRPr="004223D0">
        <w:rPr>
          <w:rFonts w:ascii="仿宋_GB2312" w:eastAsia="仿宋_GB2312"/>
          <w:sz w:val="32"/>
          <w:szCs w:val="44"/>
        </w:rPr>
        <w:t xml:space="preserve"> </w:t>
      </w:r>
      <w:r w:rsidR="00E349D3" w:rsidRPr="004223D0">
        <w:rPr>
          <w:rFonts w:ascii="仿宋_GB2312" w:eastAsia="仿宋_GB2312"/>
          <w:sz w:val="32"/>
          <w:szCs w:val="44"/>
        </w:rPr>
        <w:t xml:space="preserve"> 项目每年年初申报</w:t>
      </w:r>
      <w:r w:rsidR="00E349D3" w:rsidRPr="004223D0">
        <w:rPr>
          <w:rFonts w:ascii="仿宋_GB2312" w:eastAsia="仿宋_GB2312" w:hint="eastAsia"/>
          <w:sz w:val="32"/>
          <w:szCs w:val="44"/>
        </w:rPr>
        <w:t>、</w:t>
      </w:r>
      <w:r w:rsidR="003148B9" w:rsidRPr="004223D0">
        <w:rPr>
          <w:rFonts w:ascii="仿宋_GB2312" w:eastAsia="仿宋_GB2312"/>
          <w:sz w:val="32"/>
          <w:szCs w:val="44"/>
        </w:rPr>
        <w:t>年终</w:t>
      </w:r>
      <w:r w:rsidR="007C50EA" w:rsidRPr="004223D0">
        <w:rPr>
          <w:rFonts w:ascii="仿宋_GB2312" w:eastAsia="仿宋_GB2312" w:hint="eastAsia"/>
          <w:sz w:val="32"/>
          <w:szCs w:val="44"/>
        </w:rPr>
        <w:t>结题。</w:t>
      </w:r>
      <w:r w:rsidRPr="004223D0">
        <w:rPr>
          <w:rFonts w:ascii="仿宋_GB2312" w:eastAsia="仿宋_GB2312"/>
          <w:sz w:val="32"/>
          <w:szCs w:val="44"/>
        </w:rPr>
        <w:t>各支部申报项目可根据上一年度项目</w:t>
      </w:r>
      <w:r w:rsidR="003148B9" w:rsidRPr="004223D0">
        <w:rPr>
          <w:rFonts w:ascii="仿宋_GB2312" w:eastAsia="仿宋_GB2312"/>
          <w:sz w:val="32"/>
          <w:szCs w:val="44"/>
        </w:rPr>
        <w:t>结题</w:t>
      </w:r>
      <w:r w:rsidR="003148B9" w:rsidRPr="004223D0">
        <w:rPr>
          <w:rFonts w:ascii="仿宋_GB2312" w:eastAsia="仿宋_GB2312" w:hint="eastAsia"/>
          <w:sz w:val="32"/>
          <w:szCs w:val="44"/>
        </w:rPr>
        <w:t>验收</w:t>
      </w:r>
      <w:r w:rsidRPr="004223D0">
        <w:rPr>
          <w:rFonts w:ascii="仿宋_GB2312" w:eastAsia="仿宋_GB2312"/>
          <w:sz w:val="32"/>
          <w:szCs w:val="44"/>
        </w:rPr>
        <w:t>结果进行调整。</w:t>
      </w:r>
    </w:p>
    <w:p w:rsidR="00E349D3" w:rsidRPr="004223D0" w:rsidRDefault="00717251" w:rsidP="00717251">
      <w:pPr>
        <w:rPr>
          <w:rFonts w:ascii="仿宋_GB2312" w:eastAsia="仿宋_GB2312"/>
          <w:sz w:val="32"/>
          <w:szCs w:val="44"/>
        </w:rPr>
      </w:pPr>
      <w:r w:rsidRPr="004223D0">
        <w:rPr>
          <w:rFonts w:ascii="仿宋_GB2312" w:eastAsia="仿宋_GB2312"/>
          <w:b/>
          <w:sz w:val="32"/>
          <w:szCs w:val="44"/>
        </w:rPr>
        <w:t>第九条</w:t>
      </w:r>
      <w:r w:rsidRPr="004223D0">
        <w:rPr>
          <w:rFonts w:ascii="仿宋_GB2312" w:eastAsia="仿宋_GB2312"/>
          <w:sz w:val="32"/>
          <w:szCs w:val="44"/>
        </w:rPr>
        <w:t xml:space="preserve"> </w:t>
      </w:r>
      <w:r w:rsidR="00E349D3" w:rsidRPr="004223D0">
        <w:rPr>
          <w:rFonts w:ascii="仿宋_GB2312" w:eastAsia="仿宋_GB2312"/>
          <w:sz w:val="32"/>
          <w:szCs w:val="44"/>
        </w:rPr>
        <w:t xml:space="preserve"> </w:t>
      </w:r>
      <w:r w:rsidR="007C50EA" w:rsidRPr="004223D0">
        <w:rPr>
          <w:rFonts w:ascii="仿宋_GB2312" w:eastAsia="仿宋_GB2312"/>
          <w:sz w:val="32"/>
          <w:szCs w:val="44"/>
        </w:rPr>
        <w:t>由评审小组根据申报</w:t>
      </w:r>
      <w:r w:rsidR="003A07FC" w:rsidRPr="004223D0">
        <w:rPr>
          <w:rFonts w:ascii="仿宋_GB2312" w:eastAsia="仿宋_GB2312"/>
          <w:sz w:val="32"/>
          <w:szCs w:val="44"/>
        </w:rPr>
        <w:t>项目的科学性</w:t>
      </w:r>
      <w:r w:rsidR="003A07FC" w:rsidRPr="004223D0">
        <w:rPr>
          <w:rFonts w:ascii="仿宋_GB2312" w:eastAsia="仿宋_GB2312" w:hint="eastAsia"/>
          <w:sz w:val="32"/>
          <w:szCs w:val="44"/>
        </w:rPr>
        <w:t>、</w:t>
      </w:r>
      <w:r w:rsidRPr="004223D0">
        <w:rPr>
          <w:rFonts w:ascii="仿宋_GB2312" w:eastAsia="仿宋_GB2312"/>
          <w:sz w:val="32"/>
          <w:szCs w:val="44"/>
        </w:rPr>
        <w:t>实践性</w:t>
      </w:r>
      <w:r w:rsidR="003A07FC" w:rsidRPr="004223D0">
        <w:rPr>
          <w:rFonts w:ascii="仿宋_GB2312" w:eastAsia="仿宋_GB2312" w:hint="eastAsia"/>
          <w:sz w:val="32"/>
          <w:szCs w:val="44"/>
        </w:rPr>
        <w:t>、</w:t>
      </w:r>
      <w:r w:rsidRPr="004223D0">
        <w:rPr>
          <w:rFonts w:ascii="仿宋_GB2312" w:eastAsia="仿宋_GB2312"/>
          <w:sz w:val="32"/>
          <w:szCs w:val="44"/>
        </w:rPr>
        <w:t>传承性</w:t>
      </w:r>
      <w:r w:rsidR="003A07FC" w:rsidRPr="004223D0">
        <w:rPr>
          <w:rFonts w:ascii="仿宋_GB2312" w:eastAsia="仿宋_GB2312" w:hint="eastAsia"/>
          <w:sz w:val="32"/>
          <w:szCs w:val="44"/>
        </w:rPr>
        <w:t>、</w:t>
      </w:r>
      <w:r w:rsidR="00D71E86" w:rsidRPr="004223D0">
        <w:rPr>
          <w:rFonts w:ascii="仿宋_GB2312" w:eastAsia="仿宋_GB2312"/>
          <w:sz w:val="32"/>
          <w:szCs w:val="44"/>
        </w:rPr>
        <w:t>创新性等方面进行</w:t>
      </w:r>
      <w:r w:rsidR="007C50EA" w:rsidRPr="004223D0">
        <w:rPr>
          <w:rFonts w:ascii="仿宋_GB2312" w:eastAsia="仿宋_GB2312"/>
          <w:sz w:val="32"/>
          <w:szCs w:val="44"/>
        </w:rPr>
        <w:t>立项</w:t>
      </w:r>
      <w:r w:rsidR="00D71E86" w:rsidRPr="004223D0">
        <w:rPr>
          <w:rFonts w:ascii="仿宋_GB2312" w:eastAsia="仿宋_GB2312"/>
          <w:sz w:val="32"/>
          <w:szCs w:val="44"/>
        </w:rPr>
        <w:t>评审，对</w:t>
      </w:r>
      <w:r w:rsidR="003148B9" w:rsidRPr="004223D0">
        <w:rPr>
          <w:rFonts w:ascii="仿宋_GB2312" w:eastAsia="仿宋_GB2312" w:hint="eastAsia"/>
          <w:sz w:val="32"/>
          <w:szCs w:val="44"/>
        </w:rPr>
        <w:t>评审</w:t>
      </w:r>
      <w:r w:rsidRPr="004223D0">
        <w:rPr>
          <w:rFonts w:ascii="仿宋_GB2312" w:eastAsia="仿宋_GB2312"/>
          <w:sz w:val="32"/>
          <w:szCs w:val="44"/>
        </w:rPr>
        <w:t>通过的</w:t>
      </w:r>
      <w:r w:rsidR="009B11A3" w:rsidRPr="004223D0">
        <w:rPr>
          <w:rFonts w:ascii="仿宋_GB2312" w:eastAsia="仿宋_GB2312"/>
          <w:sz w:val="32"/>
          <w:szCs w:val="44"/>
        </w:rPr>
        <w:t>立项项目名单进行院内公布</w:t>
      </w:r>
      <w:r w:rsidRPr="004223D0">
        <w:rPr>
          <w:rFonts w:ascii="仿宋_GB2312" w:eastAsia="仿宋_GB2312"/>
          <w:sz w:val="32"/>
          <w:szCs w:val="44"/>
        </w:rPr>
        <w:t>。</w:t>
      </w:r>
    </w:p>
    <w:p w:rsidR="00E349D3" w:rsidRPr="004223D0" w:rsidRDefault="00717251" w:rsidP="00717251">
      <w:pPr>
        <w:rPr>
          <w:rFonts w:ascii="仿宋_GB2312" w:eastAsia="仿宋_GB2312"/>
          <w:sz w:val="32"/>
          <w:szCs w:val="44"/>
        </w:rPr>
      </w:pPr>
      <w:r w:rsidRPr="004223D0">
        <w:rPr>
          <w:rFonts w:ascii="仿宋_GB2312" w:eastAsia="仿宋_GB2312"/>
          <w:b/>
          <w:sz w:val="32"/>
          <w:szCs w:val="44"/>
        </w:rPr>
        <w:t>第十条</w:t>
      </w:r>
      <w:r w:rsidRPr="004223D0">
        <w:rPr>
          <w:rFonts w:ascii="仿宋_GB2312" w:eastAsia="仿宋_GB2312"/>
          <w:sz w:val="32"/>
          <w:szCs w:val="44"/>
        </w:rPr>
        <w:t xml:space="preserve"> </w:t>
      </w:r>
      <w:r w:rsidR="00E349D3" w:rsidRPr="004223D0">
        <w:rPr>
          <w:rFonts w:ascii="仿宋_GB2312" w:eastAsia="仿宋_GB2312"/>
          <w:sz w:val="32"/>
          <w:szCs w:val="44"/>
        </w:rPr>
        <w:t xml:space="preserve"> </w:t>
      </w:r>
      <w:r w:rsidR="003A07FC" w:rsidRPr="004223D0">
        <w:rPr>
          <w:rFonts w:ascii="仿宋_GB2312" w:eastAsia="仿宋_GB2312"/>
          <w:sz w:val="32"/>
          <w:szCs w:val="44"/>
        </w:rPr>
        <w:t>项目实行负责人制，由各</w:t>
      </w:r>
      <w:r w:rsidR="009B11A3" w:rsidRPr="004223D0">
        <w:rPr>
          <w:rFonts w:ascii="仿宋_GB2312" w:eastAsia="仿宋_GB2312" w:hint="eastAsia"/>
          <w:sz w:val="32"/>
          <w:szCs w:val="44"/>
        </w:rPr>
        <w:t>支部</w:t>
      </w:r>
      <w:r w:rsidR="003A07FC" w:rsidRPr="004223D0">
        <w:rPr>
          <w:rFonts w:ascii="仿宋_GB2312" w:eastAsia="仿宋_GB2312"/>
          <w:sz w:val="32"/>
          <w:szCs w:val="44"/>
        </w:rPr>
        <w:t>书记担任负责人</w:t>
      </w:r>
      <w:r w:rsidR="003A07FC" w:rsidRPr="004223D0">
        <w:rPr>
          <w:rFonts w:ascii="仿宋_GB2312" w:eastAsia="仿宋_GB2312" w:hint="eastAsia"/>
          <w:sz w:val="32"/>
          <w:szCs w:val="44"/>
        </w:rPr>
        <w:t>，</w:t>
      </w:r>
      <w:r w:rsidRPr="004223D0">
        <w:rPr>
          <w:rFonts w:ascii="仿宋_GB2312" w:eastAsia="仿宋_GB2312"/>
          <w:sz w:val="32"/>
          <w:szCs w:val="44"/>
        </w:rPr>
        <w:t>承担项目的顶层设计</w:t>
      </w:r>
      <w:r w:rsidR="003A07FC" w:rsidRPr="004223D0">
        <w:rPr>
          <w:rFonts w:ascii="仿宋_GB2312" w:eastAsia="仿宋_GB2312" w:hint="eastAsia"/>
          <w:sz w:val="32"/>
          <w:szCs w:val="44"/>
        </w:rPr>
        <w:t>、</w:t>
      </w:r>
      <w:r w:rsidRPr="004223D0">
        <w:rPr>
          <w:rFonts w:ascii="仿宋_GB2312" w:eastAsia="仿宋_GB2312"/>
          <w:sz w:val="32"/>
          <w:szCs w:val="44"/>
        </w:rPr>
        <w:t>组织</w:t>
      </w:r>
      <w:r w:rsidR="003A07FC" w:rsidRPr="004223D0">
        <w:rPr>
          <w:rFonts w:ascii="仿宋_GB2312" w:eastAsia="仿宋_GB2312" w:hint="eastAsia"/>
          <w:sz w:val="32"/>
          <w:szCs w:val="44"/>
        </w:rPr>
        <w:t>、</w:t>
      </w:r>
      <w:r w:rsidRPr="004223D0">
        <w:rPr>
          <w:rFonts w:ascii="仿宋_GB2312" w:eastAsia="仿宋_GB2312"/>
          <w:sz w:val="32"/>
          <w:szCs w:val="44"/>
        </w:rPr>
        <w:t>监督</w:t>
      </w:r>
      <w:r w:rsidR="003A07FC" w:rsidRPr="004223D0">
        <w:rPr>
          <w:rFonts w:ascii="仿宋_GB2312" w:eastAsia="仿宋_GB2312" w:hint="eastAsia"/>
          <w:sz w:val="32"/>
          <w:szCs w:val="44"/>
        </w:rPr>
        <w:t>、</w:t>
      </w:r>
      <w:r w:rsidRPr="004223D0">
        <w:rPr>
          <w:rFonts w:ascii="仿宋_GB2312" w:eastAsia="仿宋_GB2312"/>
          <w:sz w:val="32"/>
          <w:szCs w:val="44"/>
        </w:rPr>
        <w:t>领导。</w:t>
      </w:r>
    </w:p>
    <w:p w:rsidR="009B11A3" w:rsidRPr="004223D0" w:rsidRDefault="009B11A3" w:rsidP="00E349D3">
      <w:pPr>
        <w:jc w:val="center"/>
        <w:rPr>
          <w:rFonts w:ascii="黑体" w:eastAsia="黑体" w:hAnsi="黑体"/>
          <w:sz w:val="32"/>
          <w:szCs w:val="44"/>
        </w:rPr>
      </w:pPr>
    </w:p>
    <w:p w:rsidR="00717251" w:rsidRPr="004223D0" w:rsidRDefault="00717251" w:rsidP="00E349D3">
      <w:pPr>
        <w:jc w:val="center"/>
        <w:rPr>
          <w:rFonts w:ascii="黑体" w:eastAsia="黑体" w:hAnsi="黑体"/>
          <w:sz w:val="32"/>
          <w:szCs w:val="44"/>
        </w:rPr>
      </w:pPr>
      <w:r w:rsidRPr="004223D0">
        <w:rPr>
          <w:rFonts w:ascii="黑体" w:eastAsia="黑体" w:hAnsi="黑体"/>
          <w:sz w:val="32"/>
          <w:szCs w:val="44"/>
        </w:rPr>
        <w:t>第四章</w:t>
      </w:r>
      <w:r w:rsidR="00E349D3" w:rsidRPr="004223D0">
        <w:rPr>
          <w:rFonts w:ascii="黑体" w:eastAsia="黑体" w:hAnsi="黑体" w:hint="eastAsia"/>
          <w:sz w:val="32"/>
          <w:szCs w:val="44"/>
        </w:rPr>
        <w:t xml:space="preserve"> </w:t>
      </w:r>
      <w:r w:rsidR="00E349D3" w:rsidRPr="004223D0">
        <w:rPr>
          <w:rFonts w:ascii="黑体" w:eastAsia="黑体" w:hAnsi="黑体"/>
          <w:sz w:val="32"/>
          <w:szCs w:val="44"/>
        </w:rPr>
        <w:t xml:space="preserve"> </w:t>
      </w:r>
      <w:r w:rsidR="009B11A3" w:rsidRPr="004223D0">
        <w:rPr>
          <w:rFonts w:ascii="黑体" w:eastAsia="黑体" w:hAnsi="黑体"/>
          <w:sz w:val="32"/>
          <w:szCs w:val="44"/>
        </w:rPr>
        <w:t>结题</w:t>
      </w:r>
      <w:r w:rsidR="00E349D3" w:rsidRPr="004223D0">
        <w:rPr>
          <w:rFonts w:ascii="黑体" w:eastAsia="黑体" w:hAnsi="黑体"/>
          <w:sz w:val="32"/>
          <w:szCs w:val="44"/>
        </w:rPr>
        <w:t>验收与奖励</w:t>
      </w:r>
    </w:p>
    <w:p w:rsidR="00E349D3" w:rsidRPr="004223D0" w:rsidRDefault="00E349D3" w:rsidP="00E349D3">
      <w:pPr>
        <w:rPr>
          <w:rFonts w:ascii="仿宋_GB2312" w:eastAsia="仿宋_GB2312"/>
          <w:sz w:val="32"/>
          <w:szCs w:val="44"/>
        </w:rPr>
      </w:pPr>
      <w:r w:rsidRPr="004223D0">
        <w:rPr>
          <w:rFonts w:ascii="仿宋_GB2312" w:eastAsia="仿宋_GB2312"/>
          <w:b/>
          <w:sz w:val="32"/>
          <w:szCs w:val="44"/>
        </w:rPr>
        <w:lastRenderedPageBreak/>
        <w:t>第十一条</w:t>
      </w:r>
      <w:r w:rsidRPr="004223D0">
        <w:rPr>
          <w:rFonts w:ascii="仿宋_GB2312" w:eastAsia="仿宋_GB2312"/>
          <w:sz w:val="32"/>
          <w:szCs w:val="44"/>
        </w:rPr>
        <w:t xml:space="preserve">  </w:t>
      </w:r>
      <w:r w:rsidR="00D71E86" w:rsidRPr="004223D0">
        <w:rPr>
          <w:rFonts w:ascii="仿宋_GB2312" w:eastAsia="仿宋_GB2312"/>
          <w:sz w:val="32"/>
          <w:szCs w:val="44"/>
        </w:rPr>
        <w:t>每年</w:t>
      </w:r>
      <w:r w:rsidRPr="004223D0">
        <w:rPr>
          <w:rFonts w:ascii="仿宋_GB2312" w:eastAsia="仿宋_GB2312"/>
          <w:sz w:val="32"/>
          <w:szCs w:val="44"/>
        </w:rPr>
        <w:t>年终进行所有</w:t>
      </w:r>
      <w:r w:rsidR="003148B9" w:rsidRPr="004223D0">
        <w:rPr>
          <w:rFonts w:ascii="仿宋_GB2312" w:eastAsia="仿宋_GB2312"/>
          <w:sz w:val="32"/>
          <w:szCs w:val="44"/>
        </w:rPr>
        <w:t>立项</w:t>
      </w:r>
      <w:r w:rsidRPr="004223D0">
        <w:rPr>
          <w:rFonts w:ascii="仿宋_GB2312" w:eastAsia="仿宋_GB2312"/>
          <w:sz w:val="32"/>
          <w:szCs w:val="44"/>
        </w:rPr>
        <w:t>项目</w:t>
      </w:r>
      <w:r w:rsidR="003148B9" w:rsidRPr="004223D0">
        <w:rPr>
          <w:rFonts w:ascii="仿宋_GB2312" w:eastAsia="仿宋_GB2312"/>
          <w:sz w:val="32"/>
          <w:szCs w:val="44"/>
        </w:rPr>
        <w:t>开展</w:t>
      </w:r>
      <w:r w:rsidR="009B11A3" w:rsidRPr="004223D0">
        <w:rPr>
          <w:rFonts w:ascii="仿宋_GB2312" w:eastAsia="仿宋_GB2312"/>
          <w:sz w:val="32"/>
          <w:szCs w:val="44"/>
        </w:rPr>
        <w:t>结题验收</w:t>
      </w:r>
      <w:r w:rsidR="009B11A3" w:rsidRPr="004223D0">
        <w:rPr>
          <w:rFonts w:ascii="仿宋_GB2312" w:eastAsia="仿宋_GB2312" w:hint="eastAsia"/>
          <w:sz w:val="32"/>
          <w:szCs w:val="44"/>
        </w:rPr>
        <w:t>。</w:t>
      </w:r>
      <w:r w:rsidRPr="004223D0">
        <w:rPr>
          <w:rFonts w:ascii="仿宋_GB2312" w:eastAsia="仿宋_GB2312"/>
          <w:sz w:val="32"/>
          <w:szCs w:val="44"/>
        </w:rPr>
        <w:t>评审小组通过结题材料评定</w:t>
      </w:r>
      <w:r w:rsidR="003A07FC" w:rsidRPr="004223D0">
        <w:rPr>
          <w:rFonts w:ascii="仿宋_GB2312" w:eastAsia="仿宋_GB2312" w:hint="eastAsia"/>
          <w:sz w:val="32"/>
          <w:szCs w:val="44"/>
        </w:rPr>
        <w:t>、</w:t>
      </w:r>
      <w:r w:rsidR="009B11A3" w:rsidRPr="004223D0">
        <w:rPr>
          <w:rFonts w:ascii="仿宋_GB2312" w:eastAsia="仿宋_GB2312"/>
          <w:sz w:val="32"/>
          <w:szCs w:val="44"/>
        </w:rPr>
        <w:t>公开答辩等方式对立项</w:t>
      </w:r>
      <w:r w:rsidRPr="004223D0">
        <w:rPr>
          <w:rFonts w:ascii="仿宋_GB2312" w:eastAsia="仿宋_GB2312"/>
          <w:sz w:val="32"/>
          <w:szCs w:val="44"/>
        </w:rPr>
        <w:t>项目进行考核</w:t>
      </w:r>
      <w:r w:rsidR="003A07FC" w:rsidRPr="004223D0">
        <w:rPr>
          <w:rFonts w:ascii="仿宋_GB2312" w:eastAsia="仿宋_GB2312" w:hint="eastAsia"/>
          <w:sz w:val="32"/>
          <w:szCs w:val="44"/>
        </w:rPr>
        <w:t>，</w:t>
      </w:r>
      <w:r w:rsidRPr="004223D0">
        <w:rPr>
          <w:rFonts w:ascii="仿宋_GB2312" w:eastAsia="仿宋_GB2312"/>
          <w:sz w:val="32"/>
          <w:szCs w:val="44"/>
        </w:rPr>
        <w:t>评定等级分为</w:t>
      </w:r>
      <w:r w:rsidR="003A07FC" w:rsidRPr="004223D0">
        <w:rPr>
          <w:rFonts w:ascii="仿宋_GB2312" w:eastAsia="仿宋_GB2312" w:hint="eastAsia"/>
          <w:sz w:val="32"/>
          <w:szCs w:val="44"/>
        </w:rPr>
        <w:t>“</w:t>
      </w:r>
      <w:r w:rsidRPr="004223D0">
        <w:rPr>
          <w:rFonts w:ascii="仿宋_GB2312" w:eastAsia="仿宋_GB2312"/>
          <w:sz w:val="32"/>
          <w:szCs w:val="44"/>
        </w:rPr>
        <w:t>优秀</w:t>
      </w:r>
      <w:r w:rsidR="003A07FC" w:rsidRPr="004223D0">
        <w:rPr>
          <w:rFonts w:ascii="仿宋_GB2312" w:eastAsia="仿宋_GB2312" w:hint="eastAsia"/>
          <w:sz w:val="32"/>
          <w:szCs w:val="44"/>
        </w:rPr>
        <w:t>”</w:t>
      </w:r>
      <w:r w:rsidRPr="004223D0">
        <w:rPr>
          <w:rFonts w:ascii="仿宋_GB2312" w:eastAsia="仿宋_GB2312"/>
          <w:sz w:val="32"/>
          <w:szCs w:val="44"/>
        </w:rPr>
        <w:t>、</w:t>
      </w:r>
      <w:r w:rsidR="003A07FC" w:rsidRPr="004223D0">
        <w:rPr>
          <w:rFonts w:ascii="仿宋_GB2312" w:eastAsia="仿宋_GB2312" w:hint="eastAsia"/>
          <w:sz w:val="32"/>
          <w:szCs w:val="44"/>
        </w:rPr>
        <w:t>“</w:t>
      </w:r>
      <w:r w:rsidRPr="004223D0">
        <w:rPr>
          <w:rFonts w:ascii="仿宋_GB2312" w:eastAsia="仿宋_GB2312"/>
          <w:sz w:val="32"/>
          <w:szCs w:val="44"/>
        </w:rPr>
        <w:t>合格</w:t>
      </w:r>
      <w:r w:rsidR="003A07FC" w:rsidRPr="004223D0">
        <w:rPr>
          <w:rFonts w:ascii="仿宋_GB2312" w:eastAsia="仿宋_GB2312" w:hint="eastAsia"/>
          <w:sz w:val="32"/>
          <w:szCs w:val="44"/>
        </w:rPr>
        <w:t>”</w:t>
      </w:r>
      <w:r w:rsidRPr="004223D0">
        <w:rPr>
          <w:rFonts w:ascii="仿宋_GB2312" w:eastAsia="仿宋_GB2312"/>
          <w:sz w:val="32"/>
          <w:szCs w:val="44"/>
        </w:rPr>
        <w:t>和</w:t>
      </w:r>
      <w:r w:rsidR="003A07FC" w:rsidRPr="004223D0">
        <w:rPr>
          <w:rFonts w:ascii="仿宋_GB2312" w:eastAsia="仿宋_GB2312" w:hint="eastAsia"/>
          <w:sz w:val="32"/>
          <w:szCs w:val="44"/>
        </w:rPr>
        <w:t>“</w:t>
      </w:r>
      <w:r w:rsidRPr="004223D0">
        <w:rPr>
          <w:rFonts w:ascii="仿宋_GB2312" w:eastAsia="仿宋_GB2312"/>
          <w:sz w:val="32"/>
          <w:szCs w:val="44"/>
        </w:rPr>
        <w:t>不合格</w:t>
      </w:r>
      <w:r w:rsidR="003A07FC" w:rsidRPr="004223D0">
        <w:rPr>
          <w:rFonts w:ascii="仿宋_GB2312" w:eastAsia="仿宋_GB2312" w:hint="eastAsia"/>
          <w:sz w:val="32"/>
          <w:szCs w:val="44"/>
        </w:rPr>
        <w:t>”</w:t>
      </w:r>
      <w:r w:rsidRPr="004223D0">
        <w:rPr>
          <w:rFonts w:ascii="仿宋_GB2312" w:eastAsia="仿宋_GB2312"/>
          <w:sz w:val="32"/>
          <w:szCs w:val="44"/>
        </w:rPr>
        <w:t>。</w:t>
      </w:r>
    </w:p>
    <w:p w:rsidR="00717251" w:rsidRPr="004223D0" w:rsidRDefault="009A5FFF" w:rsidP="00717251">
      <w:pPr>
        <w:rPr>
          <w:rFonts w:ascii="仿宋_GB2312" w:eastAsia="仿宋_GB2312"/>
          <w:sz w:val="32"/>
          <w:szCs w:val="44"/>
        </w:rPr>
      </w:pPr>
      <w:r w:rsidRPr="004223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70BE9" wp14:editId="0F70F5EA">
                <wp:simplePos x="0" y="0"/>
                <wp:positionH relativeFrom="column">
                  <wp:posOffset>3534789</wp:posOffset>
                </wp:positionH>
                <wp:positionV relativeFrom="paragraph">
                  <wp:posOffset>4281857</wp:posOffset>
                </wp:positionV>
                <wp:extent cx="1580949" cy="484588"/>
                <wp:effectExtent l="0" t="0" r="0" b="0"/>
                <wp:wrapNone/>
                <wp:docPr id="12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949" cy="4845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5FFF" w:rsidRPr="009A5FFF" w:rsidRDefault="009A5FFF" w:rsidP="009A5FFF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Theme="minorHAnsi"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1"/>
                              </w:rPr>
                            </w:pPr>
                            <w:r w:rsidRPr="009A5FFF">
                              <w:rPr>
                                <w:rFonts w:asciiTheme="minorHAnsi"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1"/>
                              </w:rPr>
                              <w:t>培育建设</w:t>
                            </w:r>
                            <w:r w:rsidRPr="009A5FFF">
                              <w:rPr>
                                <w:rFonts w:asciiTheme="minorHAnsi"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1"/>
                              </w:rPr>
                              <w:t>、</w:t>
                            </w:r>
                          </w:p>
                          <w:p w:rsidR="009A5FFF" w:rsidRPr="009A5FFF" w:rsidRDefault="009A5FFF" w:rsidP="009A5FFF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18"/>
                                <w:szCs w:val="21"/>
                              </w:rPr>
                            </w:pPr>
                            <w:r w:rsidRPr="009A5FFF">
                              <w:rPr>
                                <w:rFonts w:asciiTheme="minorHAnsi" w:eastAsia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1"/>
                              </w:rPr>
                              <w:t>考评“优秀”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58A919"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6" type="#_x0000_t202" style="position:absolute;left:0;text-align:left;margin-left:278.35pt;margin-top:337.15pt;width:124.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" filled="f" stroked="f">
                <v:textbox>
                  <w:txbxContent>
                    <w:p w:rsidR="009A5FFF" w:rsidRPr="009A5FFF" w:rsidRDefault="009A5FFF" w:rsidP="009A5FFF">
                      <w:pPr>
                        <w:pStyle w:val="a6"/>
                        <w:spacing w:before="0" w:beforeAutospacing="0" w:after="0" w:afterAutospacing="0"/>
                        <w:rPr>
                          <w:rFonts w:asciiTheme="minorHAnsi"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1"/>
                        </w:rPr>
                      </w:pPr>
                      <w:r w:rsidRPr="009A5FFF">
                        <w:rPr>
                          <w:rFonts w:asciiTheme="minorHAnsi"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1"/>
                        </w:rPr>
                        <w:t>培育建设</w:t>
                      </w:r>
                      <w:r w:rsidRPr="009A5FFF">
                        <w:rPr>
                          <w:rFonts w:asciiTheme="minorHAnsi"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1"/>
                        </w:rPr>
                        <w:t>、</w:t>
                      </w:r>
                    </w:p>
                    <w:p w:rsidR="009A5FFF" w:rsidRPr="009A5FFF" w:rsidRDefault="009A5FFF" w:rsidP="009A5FFF">
                      <w:pPr>
                        <w:pStyle w:val="a6"/>
                        <w:spacing w:before="0" w:beforeAutospacing="0" w:after="0" w:afterAutospacing="0"/>
                        <w:rPr>
                          <w:sz w:val="18"/>
                          <w:szCs w:val="21"/>
                        </w:rPr>
                      </w:pPr>
                      <w:r w:rsidRPr="009A5FFF">
                        <w:rPr>
                          <w:rFonts w:asciiTheme="minorHAnsi" w:eastAsiaTheme="min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1"/>
                        </w:rPr>
                        <w:t>考评“优秀”</w:t>
                      </w:r>
                    </w:p>
                  </w:txbxContent>
                </v:textbox>
              </v:shape>
            </w:pict>
          </mc:Fallback>
        </mc:AlternateContent>
      </w:r>
      <w:r w:rsidRPr="004223D0">
        <w:rPr>
          <w:rFonts w:ascii="仿宋_GB2312" w:eastAsia="仿宋_GB2312"/>
          <w:noProof/>
          <w:sz w:val="32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96C6AE" wp14:editId="6250F5A6">
                <wp:simplePos x="0" y="0"/>
                <wp:positionH relativeFrom="column">
                  <wp:posOffset>1440180</wp:posOffset>
                </wp:positionH>
                <wp:positionV relativeFrom="paragraph">
                  <wp:posOffset>2933700</wp:posOffset>
                </wp:positionV>
                <wp:extent cx="3295650" cy="2183765"/>
                <wp:effectExtent l="19050" t="19050" r="0" b="26035"/>
                <wp:wrapTopAndBottom/>
                <wp:docPr id="25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2183765"/>
                          <a:chOff x="0" y="0"/>
                          <a:chExt cx="6371447" cy="4064726"/>
                        </a:xfrm>
                      </wpg:grpSpPr>
                      <wps:wsp>
                        <wps:cNvPr id="2" name="等腰三角形 2"/>
                        <wps:cNvSpPr/>
                        <wps:spPr>
                          <a:xfrm>
                            <a:off x="0" y="0"/>
                            <a:ext cx="4049486" cy="4064726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1240381" y="1608900"/>
                            <a:ext cx="1589034" cy="678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 flipV="1">
                            <a:off x="599126" y="2862837"/>
                            <a:ext cx="2839889" cy="963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文本框 8"/>
                        <wps:cNvSpPr txBox="1"/>
                        <wps:spPr>
                          <a:xfrm>
                            <a:off x="1609611" y="724980"/>
                            <a:ext cx="909727" cy="8839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A5FFF" w:rsidRPr="009A5FFF" w:rsidRDefault="009A5FFF" w:rsidP="009A5FFF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A5FFF"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品牌</w:t>
                              </w:r>
                            </w:p>
                            <w:p w:rsidR="009A5FFF" w:rsidRPr="009A5FFF" w:rsidRDefault="009A5FFF" w:rsidP="009A5FFF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A5FFF"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项目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文本框 10"/>
                        <wps:cNvSpPr txBox="1"/>
                        <wps:spPr>
                          <a:xfrm>
                            <a:off x="1339171" y="2055973"/>
                            <a:ext cx="1456094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A5FFF" w:rsidRPr="009A5FFF" w:rsidRDefault="009A5FFF" w:rsidP="009A5FFF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A5FFF"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重点项目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文本框 11"/>
                        <wps:cNvSpPr txBox="1"/>
                        <wps:spPr>
                          <a:xfrm>
                            <a:off x="1339171" y="3297949"/>
                            <a:ext cx="141926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A5FFF" w:rsidRPr="009A5FFF" w:rsidRDefault="009A5FFF" w:rsidP="009A5FFF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A5FFF"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一般项目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左弧形箭头 8"/>
                        <wps:cNvSpPr/>
                        <wps:spPr>
                          <a:xfrm rot="9230461">
                            <a:off x="2827923" y="807310"/>
                            <a:ext cx="433002" cy="1176570"/>
                          </a:xfrm>
                          <a:prstGeom prst="curved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左弧形箭头 9"/>
                        <wps:cNvSpPr/>
                        <wps:spPr>
                          <a:xfrm rot="9230461">
                            <a:off x="3485291" y="2284186"/>
                            <a:ext cx="433002" cy="1176570"/>
                          </a:xfrm>
                          <a:prstGeom prst="curved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本框 19"/>
                        <wps:cNvSpPr txBox="1"/>
                        <wps:spPr>
                          <a:xfrm>
                            <a:off x="3315014" y="1026340"/>
                            <a:ext cx="3056433" cy="9019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A5FFF" w:rsidRPr="009A5FFF" w:rsidRDefault="009A5FFF" w:rsidP="009A5FFF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rFonts w:asciiTheme="minorHAnsi" w:eastAsiaTheme="minorEastAs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</w:pPr>
                              <w:r w:rsidRPr="009A5FFF"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培育建设</w:t>
                              </w:r>
                              <w:r w:rsidRPr="009A5FFF">
                                <w:rPr>
                                  <w:rFonts w:asciiTheme="minorHAnsi" w:eastAsiaTheme="minorEastAs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、</w:t>
                              </w:r>
                            </w:p>
                            <w:p w:rsidR="009A5FFF" w:rsidRPr="009A5FFF" w:rsidRDefault="009A5FFF" w:rsidP="009A5FFF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18"/>
                                  <w:szCs w:val="21"/>
                                </w:rPr>
                              </w:pPr>
                              <w:r w:rsidRPr="009A5FFF"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考评“优秀”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2BD30" id="组合 24" o:spid="_x0000_s1027" style="position:absolute;left:0;text-align:left;margin-left:113.4pt;margin-top:231pt;width:259.5pt;height:171.95pt;z-index:251659264;mso-width-relative:margin;mso-height-relative:margin" coordsize="63714,40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" o:spid="_x0000_s1028" type="#_x0000_t5" style="position:absolute;width:40494;height:40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kN8QA&#10;AADaAAAADwAAAGRycy9kb3ducmV2LnhtbESPzWrDMBCE74G+g9hCLyGR64RS3CihhBR86CVJodfF&#10;2thurZUtqf55+yoQyHGYmW+YzW40jejJ+dqygudlAoK4sLrmUsHX+WPxCsIHZI2NZVIwkYfd9mG2&#10;wUzbgY/Un0IpIoR9hgqqENpMSl9UZNAvbUscvYt1BkOUrpTa4RDhppFpkrxIgzXHhQpb2ldU/J7+&#10;jIJyfvjufrjtDs04feb9eu9WXa3U0+P4/gYi0Bju4Vs71wpSuF6JN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FZDfEAAAA2gAAAA8AAAAAAAAAAAAAAAAAmAIAAGRycy9k&#10;b3ducmV2LnhtbFBLBQYAAAAABAAEAPUAAACJAwAAAAA=&#10;" filled="f" strokecolor="black [3213]" strokeweight="1.5pt"/>
                <v:line id="直接连接符 3" o:spid="_x0000_s1029" style="position:absolute;visibility:visible;mso-wrap-style:square" from="12403,16089" to="28294,16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aCccMAAADaAAAADwAAAGRycy9kb3ducmV2LnhtbESPQYvCMBSE7wv+h/AEb2uqLiLVKFoQ&#10;l8VLVRRvj+bZVpuX0kTt/nuzsOBxmJlvmNmiNZV4UONKywoG/QgEcWZ1ybmCw379OQHhPLLGyjIp&#10;+CUHi3nnY4axtk9O6bHzuQgQdjEqKLyvYyldVpBB17c1cfAutjHog2xyqRt8Brip5DCKxtJgyWGh&#10;wJqSgrLb7m4UtMfhzzoZjS/pOf06JdfBJt+uWKlet11OQXhq/Tv83/7WCkbwdyXc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gnHDAAAA2gAAAA8AAAAAAAAAAAAA&#10;AAAAoQIAAGRycy9kb3ducmV2LnhtbFBLBQYAAAAABAAEAPkAAACRAwAAAAA=&#10;" strokecolor="black [3213]" strokeweight="1.5pt">
                  <v:stroke joinstyle="miter"/>
                </v:line>
                <v:line id="直接连接符 4" o:spid="_x0000_s1030" style="position:absolute;flip:y;visibility:visible;mso-wrap-style:square" from="5991,28628" to="34390,28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VXxMMAAADaAAAADwAAAGRycy9kb3ducmV2LnhtbESPQWvCQBSE74X+h+UVeqsbg9USXaWo&#10;FS+KVdvzM/vMhmbfhuw2xn/vCoUeh5n5hpnMOluJlhpfOlbQ7yUgiHOnSy4UHA8fL28gfEDWWDkm&#10;BVfyMJs+Pkww0+7Cn9TuQyEihH2GCkwIdSalzw1Z9D1XE0fv7BqLIcqmkLrBS4TbSqZJMpQWS44L&#10;BmuaG8p/9r9WwZdpJW43o+X3adXKRfqa7opVqtTzU/c+BhGoC//hv/ZaKxjA/Uq8A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VV8TDAAAA2gAAAA8AAAAAAAAAAAAA&#10;AAAAoQIAAGRycy9kb3ducmV2LnhtbFBLBQYAAAAABAAEAPkAAACRAwAAAAA=&#10;" strokecolor="black [3213]" strokeweight="1.5pt">
                  <v:stroke joinstyle="miter"/>
                </v:line>
                <v:shape id="文本框 8" o:spid="_x0000_s1031" type="#_x0000_t202" style="position:absolute;left:16096;top:7249;width:9097;height:8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A5FFF" w:rsidRPr="009A5FFF" w:rsidRDefault="009A5FFF" w:rsidP="009A5FFF">
                        <w:pPr>
                          <w:pStyle w:val="a6"/>
                          <w:spacing w:before="0" w:beforeAutospacing="0" w:after="0" w:afterAutospacing="0"/>
                          <w:rPr>
                            <w:sz w:val="21"/>
                            <w:szCs w:val="21"/>
                          </w:rPr>
                        </w:pPr>
                        <w:r w:rsidRPr="009A5FFF"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品牌</w:t>
                        </w:r>
                      </w:p>
                      <w:p w:rsidR="009A5FFF" w:rsidRPr="009A5FFF" w:rsidRDefault="009A5FFF" w:rsidP="009A5FFF">
                        <w:pPr>
                          <w:pStyle w:val="a6"/>
                          <w:spacing w:before="0" w:beforeAutospacing="0" w:after="0" w:afterAutospacing="0"/>
                          <w:rPr>
                            <w:sz w:val="21"/>
                            <w:szCs w:val="21"/>
                          </w:rPr>
                        </w:pPr>
                        <w:r w:rsidRPr="009A5FFF"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项目</w:t>
                        </w:r>
                      </w:p>
                    </w:txbxContent>
                  </v:textbox>
                </v:shape>
                <v:shape id="文本框 10" o:spid="_x0000_s1032" type="#_x0000_t202" style="position:absolute;left:13391;top:20559;width:14561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A5FFF" w:rsidRPr="009A5FFF" w:rsidRDefault="009A5FFF" w:rsidP="009A5FFF">
                        <w:pPr>
                          <w:pStyle w:val="a6"/>
                          <w:spacing w:before="0" w:beforeAutospacing="0" w:after="0" w:afterAutospacing="0"/>
                          <w:rPr>
                            <w:sz w:val="21"/>
                            <w:szCs w:val="21"/>
                          </w:rPr>
                        </w:pPr>
                        <w:r w:rsidRPr="009A5FFF"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重点项目</w:t>
                        </w:r>
                      </w:p>
                    </w:txbxContent>
                  </v:textbox>
                </v:shape>
                <v:shape id="文本框 11" o:spid="_x0000_s1033" type="#_x0000_t202" style="position:absolute;left:13391;top:32979;width:14193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9A5FFF" w:rsidRPr="009A5FFF" w:rsidRDefault="009A5FFF" w:rsidP="009A5FFF">
                        <w:pPr>
                          <w:pStyle w:val="a6"/>
                          <w:spacing w:before="0" w:beforeAutospacing="0" w:after="0" w:afterAutospacing="0"/>
                          <w:rPr>
                            <w:sz w:val="21"/>
                            <w:szCs w:val="21"/>
                          </w:rPr>
                        </w:pPr>
                        <w:r w:rsidRPr="009A5FFF"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一般项目</w:t>
                        </w:r>
                      </w:p>
                    </w:txbxContent>
                  </v:textbox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左弧形箭头 8" o:spid="_x0000_s1034" type="#_x0000_t102" style="position:absolute;left:28279;top:8073;width:4330;height:11765;rotation:1008212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/Lb0A&#10;AADaAAAADwAAAGRycy9kb3ducmV2LnhtbERPu27CMBTdK/EP1kViK04ZAAUMqhAIOjA0wH5l3yZR&#10;4+vIdh78PR4qdTw67+1+tI3oyYfasYKPeQaCWDtTc6ngfju9r0GEiGywcUwKnhRgv5u8bTE3buBv&#10;6otYihTCIUcFVYxtLmXQFVkMc9cSJ+7HeYsxQV9K43FI4baRiyxbSos1p4YKWzpUpH+Lzio4+sMF&#10;z2EcHqsvuq47LbEtpFKz6fi5ARFpjP/iP/fFKEhb05V0A+Tu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zZ/Lb0AAADaAAAADwAAAAAAAAAAAAAAAACYAgAAZHJzL2Rvd25yZXYu&#10;eG1sUEsFBgAAAAAEAAQA9QAAAIIDAAAAAA==&#10;" adj="17625,20606,16200" fillcolor="black [3213]" stroked="f" strokeweight="1pt"/>
                <v:shape id="左弧形箭头 9" o:spid="_x0000_s1035" type="#_x0000_t102" style="position:absolute;left:34852;top:22841;width:4330;height:11766;rotation:1008212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atsIA&#10;AADaAAAADwAAAGRycy9kb3ducmV2LnhtbESPzW7CMBCE75V4B2uRuBUHDiUNGFQhUNMDh6btfRUv&#10;SdR4HdnOD29fIyH1OJqZbzS7w2RaMZDzjWUFq2UCgri0uuFKwffX+TkF4QOyxtYyKbiRh8N+9rTD&#10;TNuRP2koQiUihH2GCuoQukxKX9Zk0C9tRxy9q3UGQ5SuktrhGOGmleskeZEGG44LNXZ0rKn8LXqj&#10;4OSOOb77afzZfNAl7UuJXSGVWsynty2IQFP4Dz/auVbwCvcr8Qb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tq2wgAAANoAAAAPAAAAAAAAAAAAAAAAAJgCAABkcnMvZG93&#10;bnJldi54bWxQSwUGAAAAAAQABAD1AAAAhwMAAAAA&#10;" adj="17625,20606,16200" fillcolor="black [3213]" stroked="f" strokeweight="1pt"/>
                <v:shape id="_x0000_s1036" type="#_x0000_t202" style="position:absolute;left:33150;top:10263;width:30564;height:9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9A5FFF" w:rsidRPr="009A5FFF" w:rsidRDefault="009A5FFF" w:rsidP="009A5FFF">
                        <w:pPr>
                          <w:pStyle w:val="a6"/>
                          <w:spacing w:before="0" w:beforeAutospacing="0" w:after="0" w:afterAutospacing="0"/>
                          <w:rPr>
                            <w:rFonts w:asciiTheme="minorHAnsi" w:eastAsiaTheme="minorEastAs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1"/>
                          </w:rPr>
                        </w:pPr>
                        <w:r w:rsidRPr="009A5FFF"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1"/>
                          </w:rPr>
                          <w:t>培育建设</w:t>
                        </w:r>
                        <w:r w:rsidRPr="009A5FFF">
                          <w:rPr>
                            <w:rFonts w:asciiTheme="minorHAnsi" w:eastAsiaTheme="minorEastAs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1"/>
                          </w:rPr>
                          <w:t>、</w:t>
                        </w:r>
                      </w:p>
                      <w:p w:rsidR="009A5FFF" w:rsidRPr="009A5FFF" w:rsidRDefault="009A5FFF" w:rsidP="009A5FFF">
                        <w:pPr>
                          <w:pStyle w:val="a6"/>
                          <w:spacing w:before="0" w:beforeAutospacing="0" w:after="0" w:afterAutospacing="0"/>
                          <w:rPr>
                            <w:sz w:val="18"/>
                            <w:szCs w:val="21"/>
                          </w:rPr>
                        </w:pPr>
                        <w:r w:rsidRPr="009A5FFF"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1"/>
                          </w:rPr>
                          <w:t>考评“优秀”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E349D3" w:rsidRPr="004223D0">
        <w:rPr>
          <w:rFonts w:ascii="仿宋_GB2312" w:eastAsia="仿宋_GB2312"/>
          <w:b/>
          <w:sz w:val="32"/>
          <w:szCs w:val="44"/>
        </w:rPr>
        <w:t>第十二条</w:t>
      </w:r>
      <w:r w:rsidR="00E349D3" w:rsidRPr="004223D0">
        <w:rPr>
          <w:rFonts w:ascii="仿宋_GB2312" w:eastAsia="仿宋_GB2312" w:hint="eastAsia"/>
          <w:b/>
          <w:sz w:val="32"/>
          <w:szCs w:val="44"/>
        </w:rPr>
        <w:t xml:space="preserve"> </w:t>
      </w:r>
      <w:r w:rsidR="00E349D3" w:rsidRPr="004223D0">
        <w:rPr>
          <w:rFonts w:ascii="仿宋_GB2312" w:eastAsia="仿宋_GB2312"/>
          <w:b/>
          <w:sz w:val="32"/>
          <w:szCs w:val="44"/>
        </w:rPr>
        <w:t xml:space="preserve"> </w:t>
      </w:r>
      <w:r w:rsidR="00E349D3" w:rsidRPr="004223D0">
        <w:rPr>
          <w:rFonts w:ascii="仿宋_GB2312" w:eastAsia="仿宋_GB2312"/>
          <w:sz w:val="32"/>
          <w:szCs w:val="44"/>
        </w:rPr>
        <w:t>对于验收优秀、</w:t>
      </w:r>
      <w:r w:rsidR="00F2303D" w:rsidRPr="004223D0">
        <w:rPr>
          <w:rFonts w:ascii="仿宋_GB2312" w:eastAsia="仿宋_GB2312"/>
          <w:sz w:val="32"/>
          <w:szCs w:val="44"/>
        </w:rPr>
        <w:t>合格的项目</w:t>
      </w:r>
      <w:r w:rsidR="00F2303D" w:rsidRPr="004223D0">
        <w:rPr>
          <w:rFonts w:ascii="仿宋_GB2312" w:eastAsia="仿宋_GB2312" w:hint="eastAsia"/>
          <w:sz w:val="32"/>
          <w:szCs w:val="44"/>
        </w:rPr>
        <w:t>，</w:t>
      </w:r>
      <w:r w:rsidR="00E349D3" w:rsidRPr="004223D0">
        <w:rPr>
          <w:rFonts w:ascii="仿宋_GB2312" w:eastAsia="仿宋_GB2312"/>
          <w:sz w:val="32"/>
          <w:szCs w:val="44"/>
        </w:rPr>
        <w:t>学院党委发放项目经费</w:t>
      </w:r>
      <w:r w:rsidR="009B11A3" w:rsidRPr="004223D0">
        <w:rPr>
          <w:rFonts w:ascii="仿宋_GB2312" w:eastAsia="仿宋_GB2312" w:hint="eastAsia"/>
          <w:sz w:val="32"/>
          <w:szCs w:val="44"/>
        </w:rPr>
        <w:t>，其中优秀项目的经费在原立项给定额度的基础上上浮1</w:t>
      </w:r>
      <w:r w:rsidR="009B11A3" w:rsidRPr="004223D0">
        <w:rPr>
          <w:rFonts w:ascii="仿宋_GB2312" w:eastAsia="仿宋_GB2312"/>
          <w:sz w:val="32"/>
          <w:szCs w:val="44"/>
        </w:rPr>
        <w:t>0</w:t>
      </w:r>
      <w:r w:rsidR="009B11A3" w:rsidRPr="004223D0">
        <w:rPr>
          <w:rFonts w:ascii="仿宋_GB2312" w:eastAsia="仿宋_GB2312" w:hint="eastAsia"/>
          <w:sz w:val="32"/>
          <w:szCs w:val="44"/>
        </w:rPr>
        <w:t>%。</w:t>
      </w:r>
      <w:r w:rsidR="007C5EEB" w:rsidRPr="004223D0">
        <w:rPr>
          <w:rFonts w:ascii="仿宋_GB2312" w:eastAsia="仿宋_GB2312" w:hint="eastAsia"/>
          <w:sz w:val="32"/>
          <w:szCs w:val="44"/>
        </w:rPr>
        <w:t>对验收通过的一般项目，视成果建设情况鼓励下一年度申报重点项目；对验收通过的重点项目，视成果建设情情况鼓励下一年度申报品牌项目；对验收通过的品牌项目，鼓励下一年度继续申报品牌项目，加强特色创新，巩固品牌，扩大影响力。</w:t>
      </w:r>
      <w:r w:rsidR="009B11A3" w:rsidRPr="004223D0">
        <w:rPr>
          <w:rFonts w:ascii="仿宋_GB2312" w:eastAsia="仿宋_GB2312" w:hint="eastAsia"/>
          <w:sz w:val="32"/>
          <w:szCs w:val="44"/>
        </w:rPr>
        <w:t>学院组织对验收通过项目</w:t>
      </w:r>
      <w:r w:rsidR="00E349D3" w:rsidRPr="004223D0">
        <w:rPr>
          <w:rFonts w:ascii="仿宋_GB2312" w:eastAsia="仿宋_GB2312"/>
          <w:sz w:val="32"/>
          <w:szCs w:val="44"/>
        </w:rPr>
        <w:t>进行展示、表彰。</w:t>
      </w:r>
    </w:p>
    <w:p w:rsidR="00447FF8" w:rsidRPr="004223D0" w:rsidRDefault="009A5FFF" w:rsidP="00717251">
      <w:pPr>
        <w:rPr>
          <w:rFonts w:ascii="仿宋_GB2312" w:eastAsia="仿宋_GB2312"/>
          <w:sz w:val="32"/>
          <w:szCs w:val="44"/>
        </w:rPr>
      </w:pPr>
      <w:r w:rsidRPr="004223D0">
        <w:rPr>
          <w:rFonts w:ascii="仿宋_GB2312" w:eastAsia="仿宋_GB2312" w:hint="eastAsia"/>
          <w:sz w:val="32"/>
          <w:szCs w:val="44"/>
        </w:rPr>
        <w:t xml:space="preserve"> </w:t>
      </w:r>
      <w:r w:rsidRPr="004223D0">
        <w:rPr>
          <w:rFonts w:ascii="仿宋_GB2312" w:eastAsia="仿宋_GB2312"/>
          <w:sz w:val="32"/>
          <w:szCs w:val="44"/>
        </w:rPr>
        <w:t xml:space="preserve">             </w:t>
      </w:r>
    </w:p>
    <w:p w:rsidR="00447FF8" w:rsidRPr="004223D0" w:rsidRDefault="00447FF8" w:rsidP="00447FF8">
      <w:pPr>
        <w:jc w:val="center"/>
        <w:rPr>
          <w:rFonts w:ascii="黑体" w:eastAsia="黑体" w:hAnsi="黑体"/>
          <w:sz w:val="32"/>
          <w:szCs w:val="44"/>
        </w:rPr>
      </w:pPr>
      <w:r w:rsidRPr="004223D0">
        <w:rPr>
          <w:rFonts w:ascii="黑体" w:eastAsia="黑体" w:hAnsi="黑体" w:hint="eastAsia"/>
          <w:sz w:val="32"/>
          <w:szCs w:val="44"/>
        </w:rPr>
        <w:t xml:space="preserve">第五章 </w:t>
      </w:r>
      <w:r w:rsidRPr="004223D0">
        <w:rPr>
          <w:rFonts w:ascii="黑体" w:eastAsia="黑体" w:hAnsi="黑体"/>
          <w:sz w:val="32"/>
          <w:szCs w:val="44"/>
        </w:rPr>
        <w:t xml:space="preserve"> 附则</w:t>
      </w:r>
    </w:p>
    <w:p w:rsidR="00447FF8" w:rsidRPr="004223D0" w:rsidRDefault="00447FF8" w:rsidP="00447FF8">
      <w:pPr>
        <w:rPr>
          <w:rFonts w:ascii="仿宋_GB2312" w:eastAsia="仿宋_GB2312"/>
          <w:sz w:val="32"/>
          <w:szCs w:val="44"/>
        </w:rPr>
      </w:pPr>
      <w:r w:rsidRPr="004223D0">
        <w:rPr>
          <w:rFonts w:ascii="仿宋_GB2312" w:eastAsia="仿宋_GB2312"/>
          <w:b/>
          <w:sz w:val="32"/>
          <w:szCs w:val="44"/>
        </w:rPr>
        <w:t>第十三条</w:t>
      </w:r>
      <w:r w:rsidRPr="004223D0">
        <w:rPr>
          <w:rFonts w:ascii="仿宋_GB2312" w:eastAsia="仿宋_GB2312" w:hint="eastAsia"/>
          <w:b/>
          <w:sz w:val="32"/>
          <w:szCs w:val="44"/>
        </w:rPr>
        <w:t xml:space="preserve"> </w:t>
      </w:r>
      <w:r w:rsidRPr="004223D0">
        <w:rPr>
          <w:rFonts w:ascii="仿宋_GB2312" w:eastAsia="仿宋_GB2312"/>
          <w:b/>
          <w:sz w:val="32"/>
          <w:szCs w:val="44"/>
        </w:rPr>
        <w:t xml:space="preserve"> </w:t>
      </w:r>
      <w:r w:rsidRPr="004223D0">
        <w:rPr>
          <w:rFonts w:ascii="仿宋_GB2312" w:eastAsia="仿宋_GB2312" w:hint="eastAsia"/>
          <w:sz w:val="32"/>
          <w:szCs w:val="44"/>
        </w:rPr>
        <w:t>本</w:t>
      </w:r>
      <w:r w:rsidRPr="004223D0">
        <w:rPr>
          <w:rFonts w:ascii="仿宋_GB2312" w:eastAsia="仿宋_GB2312"/>
          <w:sz w:val="32"/>
          <w:szCs w:val="44"/>
        </w:rPr>
        <w:t>办法由计算机科学与技术学院</w:t>
      </w:r>
      <w:r w:rsidRPr="004223D0">
        <w:rPr>
          <w:rFonts w:ascii="仿宋_GB2312" w:eastAsia="仿宋_GB2312" w:hint="eastAsia"/>
          <w:sz w:val="32"/>
          <w:szCs w:val="44"/>
        </w:rPr>
        <w:t>、</w:t>
      </w:r>
      <w:r w:rsidRPr="004223D0">
        <w:rPr>
          <w:rFonts w:ascii="仿宋_GB2312" w:eastAsia="仿宋_GB2312"/>
          <w:sz w:val="32"/>
          <w:szCs w:val="44"/>
        </w:rPr>
        <w:t>软件学院党委负责解释</w:t>
      </w:r>
      <w:r w:rsidRPr="004223D0">
        <w:rPr>
          <w:rFonts w:ascii="仿宋_GB2312" w:eastAsia="仿宋_GB2312" w:hint="eastAsia"/>
          <w:sz w:val="32"/>
          <w:szCs w:val="44"/>
        </w:rPr>
        <w:t>。</w:t>
      </w:r>
    </w:p>
    <w:p w:rsidR="00447FF8" w:rsidRDefault="00447FF8" w:rsidP="00447FF8">
      <w:pPr>
        <w:rPr>
          <w:rFonts w:ascii="仿宋_GB2312" w:eastAsia="仿宋_GB2312" w:hAnsi="仿宋_GB2312" w:cs="仿宋_GB2312"/>
          <w:sz w:val="32"/>
          <w:szCs w:val="44"/>
        </w:rPr>
      </w:pPr>
      <w:r w:rsidRPr="004223D0">
        <w:rPr>
          <w:rFonts w:ascii="仿宋_GB2312" w:eastAsia="仿宋_GB2312"/>
          <w:b/>
          <w:sz w:val="32"/>
          <w:szCs w:val="44"/>
        </w:rPr>
        <w:t>第十四条</w:t>
      </w:r>
      <w:r w:rsidRPr="004223D0">
        <w:rPr>
          <w:rFonts w:ascii="仿宋_GB2312" w:eastAsia="仿宋_GB2312" w:hint="eastAsia"/>
          <w:sz w:val="32"/>
          <w:szCs w:val="44"/>
        </w:rPr>
        <w:t xml:space="preserve"> </w:t>
      </w:r>
      <w:r w:rsidRPr="004223D0">
        <w:rPr>
          <w:rFonts w:ascii="仿宋_GB2312" w:eastAsia="仿宋_GB2312"/>
          <w:sz w:val="32"/>
          <w:szCs w:val="44"/>
        </w:rPr>
        <w:t xml:space="preserve"> </w:t>
      </w:r>
      <w:r w:rsidR="00B72566" w:rsidRPr="004223D0">
        <w:rPr>
          <w:rFonts w:ascii="仿宋_GB2312" w:eastAsia="仿宋_GB2312"/>
          <w:sz w:val="32"/>
          <w:szCs w:val="44"/>
        </w:rPr>
        <w:t>本办法</w:t>
      </w:r>
      <w:r w:rsidRPr="004223D0">
        <w:rPr>
          <w:rFonts w:ascii="仿宋_GB2312" w:eastAsia="仿宋_GB2312"/>
          <w:sz w:val="32"/>
          <w:szCs w:val="44"/>
        </w:rPr>
        <w:t>公自二</w:t>
      </w:r>
      <w:r w:rsidRPr="004223D0">
        <w:rPr>
          <w:rFonts w:ascii="微软雅黑" w:eastAsia="微软雅黑" w:hAnsi="微软雅黑" w:cs="微软雅黑" w:hint="eastAsia"/>
          <w:sz w:val="32"/>
          <w:szCs w:val="44"/>
        </w:rPr>
        <w:t>〇</w:t>
      </w:r>
      <w:r w:rsidRPr="004223D0">
        <w:rPr>
          <w:rFonts w:ascii="仿宋_GB2312" w:eastAsia="仿宋_GB2312" w:hAnsi="仿宋_GB2312" w:cs="仿宋_GB2312" w:hint="eastAsia"/>
          <w:sz w:val="32"/>
          <w:szCs w:val="44"/>
        </w:rPr>
        <w:t>二一年</w:t>
      </w:r>
      <w:r w:rsidR="007C5EEB" w:rsidRPr="004223D0">
        <w:rPr>
          <w:rFonts w:ascii="仿宋_GB2312" w:eastAsia="仿宋_GB2312" w:hAnsi="仿宋_GB2312" w:cs="仿宋_GB2312" w:hint="eastAsia"/>
          <w:sz w:val="32"/>
          <w:szCs w:val="44"/>
        </w:rPr>
        <w:t>三</w:t>
      </w:r>
      <w:r w:rsidRPr="004223D0">
        <w:rPr>
          <w:rFonts w:ascii="仿宋_GB2312" w:eastAsia="仿宋_GB2312" w:hAnsi="仿宋_GB2312" w:cs="仿宋_GB2312" w:hint="eastAsia"/>
          <w:sz w:val="32"/>
          <w:szCs w:val="44"/>
        </w:rPr>
        <w:t>月</w:t>
      </w:r>
      <w:r w:rsidR="0091152E">
        <w:rPr>
          <w:rFonts w:ascii="仿宋_GB2312" w:eastAsia="仿宋_GB2312" w:hAnsi="仿宋_GB2312" w:cs="仿宋_GB2312" w:hint="eastAsia"/>
          <w:sz w:val="32"/>
          <w:szCs w:val="44"/>
        </w:rPr>
        <w:t>九日</w:t>
      </w:r>
      <w:bookmarkStart w:id="0" w:name="_GoBack"/>
      <w:bookmarkEnd w:id="0"/>
      <w:r w:rsidRPr="004223D0">
        <w:rPr>
          <w:rFonts w:ascii="仿宋_GB2312" w:eastAsia="仿宋_GB2312" w:hAnsi="仿宋_GB2312" w:cs="仿宋_GB2312" w:hint="eastAsia"/>
          <w:sz w:val="32"/>
          <w:szCs w:val="44"/>
        </w:rPr>
        <w:t>起施行</w:t>
      </w:r>
      <w:r>
        <w:rPr>
          <w:rFonts w:ascii="仿宋_GB2312" w:eastAsia="仿宋_GB2312" w:hAnsi="仿宋_GB2312" w:cs="仿宋_GB2312" w:hint="eastAsia"/>
          <w:sz w:val="32"/>
          <w:szCs w:val="44"/>
        </w:rPr>
        <w:t>。</w:t>
      </w:r>
    </w:p>
    <w:p w:rsidR="00B72566" w:rsidRDefault="00B72566" w:rsidP="00447FF8">
      <w:pPr>
        <w:rPr>
          <w:rFonts w:ascii="仿宋_GB2312" w:eastAsia="仿宋_GB2312" w:hAnsi="仿宋_GB2312" w:cs="仿宋_GB2312"/>
          <w:sz w:val="32"/>
          <w:szCs w:val="44"/>
        </w:rPr>
      </w:pPr>
    </w:p>
    <w:sectPr w:rsidR="00B72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E5D" w:rsidRDefault="007D6E5D" w:rsidP="003A07FC">
      <w:r>
        <w:separator/>
      </w:r>
    </w:p>
  </w:endnote>
  <w:endnote w:type="continuationSeparator" w:id="0">
    <w:p w:rsidR="007D6E5D" w:rsidRDefault="007D6E5D" w:rsidP="003A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E5D" w:rsidRDefault="007D6E5D" w:rsidP="003A07FC">
      <w:r>
        <w:separator/>
      </w:r>
    </w:p>
  </w:footnote>
  <w:footnote w:type="continuationSeparator" w:id="0">
    <w:p w:rsidR="007D6E5D" w:rsidRDefault="007D6E5D" w:rsidP="003A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33"/>
    <w:rsid w:val="00015FE0"/>
    <w:rsid w:val="00026B30"/>
    <w:rsid w:val="003148B9"/>
    <w:rsid w:val="003A07FC"/>
    <w:rsid w:val="004223D0"/>
    <w:rsid w:val="00447FF8"/>
    <w:rsid w:val="004576AC"/>
    <w:rsid w:val="00527E38"/>
    <w:rsid w:val="005A5F1D"/>
    <w:rsid w:val="005B6D4A"/>
    <w:rsid w:val="00627D6E"/>
    <w:rsid w:val="00717251"/>
    <w:rsid w:val="007A6D73"/>
    <w:rsid w:val="007C50EA"/>
    <w:rsid w:val="007C5EEB"/>
    <w:rsid w:val="007D6E5D"/>
    <w:rsid w:val="007E5833"/>
    <w:rsid w:val="0091152E"/>
    <w:rsid w:val="009A5FFF"/>
    <w:rsid w:val="009B11A3"/>
    <w:rsid w:val="00B72566"/>
    <w:rsid w:val="00C37FE2"/>
    <w:rsid w:val="00CB4A72"/>
    <w:rsid w:val="00CD3764"/>
    <w:rsid w:val="00CE6E27"/>
    <w:rsid w:val="00D71E86"/>
    <w:rsid w:val="00E349D3"/>
    <w:rsid w:val="00EE7E40"/>
    <w:rsid w:val="00F2303D"/>
    <w:rsid w:val="00F5046C"/>
    <w:rsid w:val="00F955C2"/>
    <w:rsid w:val="00F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576075-3CAC-45CF-BEFB-D1090BD0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17251"/>
    <w:rPr>
      <w:rFonts w:ascii="FangSong" w:hAnsi="FangSong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17251"/>
    <w:pPr>
      <w:ind w:firstLineChars="200" w:firstLine="420"/>
    </w:pPr>
  </w:style>
  <w:style w:type="character" w:customStyle="1" w:styleId="fontstyle21">
    <w:name w:val="fontstyle21"/>
    <w:basedOn w:val="a0"/>
    <w:rsid w:val="00717251"/>
    <w:rPr>
      <w:rFonts w:ascii="黑体" w:eastAsia="黑体" w:hAnsi="黑体" w:hint="eastAsia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3A0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07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0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07FC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A5F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官馨馨</dc:creator>
  <cp:keywords/>
  <dc:description/>
  <cp:lastModifiedBy>官馨馨</cp:lastModifiedBy>
  <cp:revision>26</cp:revision>
  <dcterms:created xsi:type="dcterms:W3CDTF">2021-02-27T06:23:00Z</dcterms:created>
  <dcterms:modified xsi:type="dcterms:W3CDTF">2021-03-18T01:04:00Z</dcterms:modified>
</cp:coreProperties>
</file>