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78" w:rsidRDefault="007851D1">
      <w:pPr>
        <w:spacing w:line="600" w:lineRule="exact"/>
        <w:rPr>
          <w:rFonts w:ascii="Times New Roman" w:eastAsia="华文中宋" w:hAnsi="Times New Roman" w:cs="Times New Roman" w:hint="eastAsia"/>
          <w:b/>
          <w:color w:val="000000"/>
          <w:spacing w:val="-6"/>
          <w:sz w:val="44"/>
          <w:szCs w:val="44"/>
        </w:rPr>
      </w:pPr>
      <w:r w:rsidRPr="007851D1">
        <w:rPr>
          <w:rFonts w:ascii="Times New Roman" w:eastAsia="华文中宋" w:hAnsi="Times New Roman" w:cs="Times New Roman" w:hint="eastAsia"/>
          <w:b/>
          <w:color w:val="000000"/>
          <w:spacing w:val="-6"/>
          <w:sz w:val="44"/>
          <w:szCs w:val="44"/>
        </w:rPr>
        <w:t>计算机学院关于</w:t>
      </w:r>
      <w:r w:rsidRPr="007851D1">
        <w:rPr>
          <w:rFonts w:ascii="Times New Roman" w:eastAsia="华文中宋" w:hAnsi="Times New Roman" w:cs="Times New Roman" w:hint="eastAsia"/>
          <w:b/>
          <w:color w:val="000000"/>
          <w:spacing w:val="-6"/>
          <w:sz w:val="44"/>
          <w:szCs w:val="44"/>
        </w:rPr>
        <w:t>2020</w:t>
      </w:r>
      <w:r w:rsidRPr="007851D1">
        <w:rPr>
          <w:rFonts w:ascii="Times New Roman" w:eastAsia="华文中宋" w:hAnsi="Times New Roman" w:cs="Times New Roman" w:hint="eastAsia"/>
          <w:b/>
          <w:color w:val="000000"/>
          <w:spacing w:val="-6"/>
          <w:sz w:val="44"/>
          <w:szCs w:val="44"/>
        </w:rPr>
        <w:t>年度选调生报名的通知</w:t>
      </w:r>
    </w:p>
    <w:p w:rsidR="007851D1" w:rsidRDefault="007851D1">
      <w:pPr>
        <w:spacing w:line="600" w:lineRule="exact"/>
        <w:rPr>
          <w:rFonts w:ascii="Times New Roman" w:eastAsia="华文中宋" w:hAnsi="Times New Roman" w:cs="Times New Roman"/>
          <w:b/>
          <w:color w:val="000000"/>
          <w:spacing w:val="-6"/>
          <w:sz w:val="44"/>
          <w:szCs w:val="44"/>
        </w:rPr>
      </w:pPr>
    </w:p>
    <w:p w:rsidR="00951F78" w:rsidRDefault="000D241E">
      <w:pPr>
        <w:spacing w:line="560" w:lineRule="exac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一、推荐条件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/>
          <w:bCs/>
          <w:sz w:val="24"/>
        </w:rPr>
        <w:t>1、具有中华人民共和国国籍；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/>
          <w:bCs/>
          <w:sz w:val="24"/>
        </w:rPr>
        <w:t>2、2020年全日制应届毕业生</w:t>
      </w:r>
      <w:r w:rsidRPr="00D507F2">
        <w:rPr>
          <w:rFonts w:asciiTheme="minorEastAsia" w:hAnsiTheme="minorEastAsia" w:cstheme="minorEastAsia" w:hint="eastAsia"/>
          <w:bCs/>
          <w:sz w:val="24"/>
        </w:rPr>
        <w:t>，</w:t>
      </w:r>
      <w:r w:rsidRPr="00D507F2">
        <w:rPr>
          <w:rFonts w:asciiTheme="minorEastAsia" w:hAnsiTheme="minorEastAsia" w:cstheme="minorEastAsia"/>
          <w:bCs/>
          <w:sz w:val="24"/>
        </w:rPr>
        <w:t>年满18周岁，大学本科生不超过25周岁</w:t>
      </w:r>
      <w:r w:rsidRPr="00D507F2">
        <w:rPr>
          <w:rFonts w:asciiTheme="minorEastAsia" w:hAnsiTheme="minorEastAsia" w:cstheme="minorEastAsia" w:hint="eastAsia"/>
          <w:bCs/>
          <w:sz w:val="24"/>
        </w:rPr>
        <w:t>（2001年11月11日至1993年11月11日期间出生）</w:t>
      </w:r>
      <w:r w:rsidRPr="00D507F2">
        <w:rPr>
          <w:rFonts w:asciiTheme="minorEastAsia" w:hAnsiTheme="minorEastAsia" w:cstheme="minorEastAsia"/>
          <w:bCs/>
          <w:sz w:val="24"/>
        </w:rPr>
        <w:t>，硕士研究生不超过28周岁</w:t>
      </w:r>
      <w:r w:rsidRPr="00D507F2">
        <w:rPr>
          <w:rFonts w:asciiTheme="minorEastAsia" w:hAnsiTheme="minorEastAsia" w:cstheme="minorEastAsia" w:hint="eastAsia"/>
          <w:bCs/>
          <w:sz w:val="24"/>
        </w:rPr>
        <w:t>（2001年11月11日至1990年11月11日期间出生）</w:t>
      </w:r>
      <w:r w:rsidRPr="00D507F2">
        <w:rPr>
          <w:rFonts w:asciiTheme="minorEastAsia" w:hAnsiTheme="minorEastAsia" w:cstheme="minorEastAsia"/>
          <w:bCs/>
          <w:sz w:val="24"/>
        </w:rPr>
        <w:t>，博士研究生不超过30周岁</w:t>
      </w:r>
      <w:r w:rsidRPr="00D507F2">
        <w:rPr>
          <w:rFonts w:asciiTheme="minorEastAsia" w:hAnsiTheme="minorEastAsia" w:cstheme="minorEastAsia" w:hint="eastAsia"/>
          <w:bCs/>
          <w:sz w:val="24"/>
        </w:rPr>
        <w:t>（2001年11月11日至1988年11月11日期间出生）</w:t>
      </w:r>
      <w:r w:rsidRPr="00D507F2">
        <w:rPr>
          <w:rFonts w:asciiTheme="minorEastAsia" w:hAnsiTheme="minorEastAsia" w:cstheme="minorEastAsia"/>
          <w:bCs/>
          <w:sz w:val="24"/>
        </w:rPr>
        <w:t>。具有参军入伍经历的，可放宽2岁；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/>
          <w:bCs/>
          <w:sz w:val="24"/>
        </w:rPr>
        <w:t>3、中共党员（含预备党员）</w:t>
      </w:r>
      <w:r w:rsidRPr="00D507F2">
        <w:rPr>
          <w:rFonts w:asciiTheme="minorEastAsia" w:hAnsiTheme="minorEastAsia" w:cstheme="minorEastAsia" w:hint="eastAsia"/>
          <w:bCs/>
          <w:sz w:val="24"/>
        </w:rPr>
        <w:t>或校级“三好”学生、校级优秀毕业生</w:t>
      </w:r>
      <w:r w:rsidRPr="00D507F2">
        <w:rPr>
          <w:rFonts w:asciiTheme="minorEastAsia" w:hAnsiTheme="minorEastAsia" w:cstheme="minorEastAsia"/>
          <w:bCs/>
          <w:sz w:val="24"/>
        </w:rPr>
        <w:t>或具有相应层级学生干部经历1学年以上；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/>
          <w:bCs/>
          <w:sz w:val="24"/>
        </w:rPr>
        <w:t>4、政治素质良好，</w:t>
      </w:r>
      <w:r w:rsidRPr="00D507F2">
        <w:rPr>
          <w:rFonts w:asciiTheme="minorEastAsia" w:hAnsiTheme="minorEastAsia" w:cstheme="minorEastAsia" w:hint="eastAsia"/>
          <w:bCs/>
          <w:sz w:val="24"/>
        </w:rPr>
        <w:t>忠诚于党</w:t>
      </w:r>
      <w:r w:rsidRPr="00D507F2">
        <w:rPr>
          <w:rFonts w:asciiTheme="minorEastAsia" w:hAnsiTheme="minorEastAsia" w:cstheme="minorEastAsia"/>
          <w:bCs/>
          <w:sz w:val="24"/>
        </w:rPr>
        <w:t>、</w:t>
      </w:r>
      <w:r w:rsidRPr="00D507F2">
        <w:rPr>
          <w:rFonts w:asciiTheme="minorEastAsia" w:hAnsiTheme="minorEastAsia" w:cstheme="minorEastAsia" w:hint="eastAsia"/>
          <w:bCs/>
          <w:sz w:val="24"/>
        </w:rPr>
        <w:t>爱</w:t>
      </w:r>
      <w:r w:rsidRPr="00D507F2">
        <w:rPr>
          <w:rFonts w:asciiTheme="minorEastAsia" w:hAnsiTheme="minorEastAsia" w:cstheme="minorEastAsia"/>
          <w:bCs/>
          <w:sz w:val="24"/>
        </w:rPr>
        <w:t>国奉献</w:t>
      </w:r>
      <w:r w:rsidRPr="00D507F2">
        <w:rPr>
          <w:rFonts w:asciiTheme="minorEastAsia" w:hAnsiTheme="minorEastAsia" w:cstheme="minorEastAsia" w:hint="eastAsia"/>
          <w:bCs/>
          <w:sz w:val="24"/>
        </w:rPr>
        <w:t>、</w:t>
      </w:r>
      <w:r w:rsidRPr="00D507F2">
        <w:rPr>
          <w:rFonts w:asciiTheme="minorEastAsia" w:hAnsiTheme="minorEastAsia" w:cstheme="minorEastAsia"/>
          <w:bCs/>
          <w:sz w:val="24"/>
        </w:rPr>
        <w:t>为民服务，有志于从事党政机关工作，</w:t>
      </w:r>
      <w:r w:rsidRPr="00D507F2">
        <w:rPr>
          <w:rFonts w:asciiTheme="minorEastAsia" w:hAnsiTheme="minorEastAsia" w:cstheme="minorEastAsia" w:hint="eastAsia"/>
          <w:bCs/>
          <w:sz w:val="24"/>
        </w:rPr>
        <w:t>服从组织分配</w:t>
      </w:r>
      <w:r w:rsidRPr="00D507F2">
        <w:rPr>
          <w:rFonts w:asciiTheme="minorEastAsia" w:hAnsiTheme="minorEastAsia" w:cstheme="minorEastAsia"/>
          <w:bCs/>
          <w:sz w:val="24"/>
        </w:rPr>
        <w:t>；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/>
          <w:bCs/>
          <w:sz w:val="24"/>
        </w:rPr>
        <w:t>5、</w:t>
      </w:r>
      <w:r w:rsidRPr="00D507F2">
        <w:rPr>
          <w:rFonts w:asciiTheme="minorEastAsia" w:hAnsiTheme="minorEastAsia" w:cstheme="minorEastAsia" w:hint="eastAsia"/>
          <w:bCs/>
          <w:sz w:val="24"/>
        </w:rPr>
        <w:t>学习成绩优良，</w:t>
      </w:r>
      <w:r w:rsidRPr="00D507F2">
        <w:rPr>
          <w:rFonts w:asciiTheme="minorEastAsia" w:hAnsiTheme="minorEastAsia" w:cstheme="minorEastAsia"/>
          <w:bCs/>
          <w:sz w:val="24"/>
        </w:rPr>
        <w:t>能够如期取得学历学位</w:t>
      </w:r>
      <w:r w:rsidRPr="00D507F2">
        <w:rPr>
          <w:rFonts w:asciiTheme="minorEastAsia" w:hAnsiTheme="minorEastAsia" w:cstheme="minorEastAsia" w:hint="eastAsia"/>
          <w:bCs/>
          <w:sz w:val="24"/>
        </w:rPr>
        <w:t>证书</w:t>
      </w:r>
      <w:r w:rsidRPr="00D507F2">
        <w:rPr>
          <w:rFonts w:asciiTheme="minorEastAsia" w:hAnsiTheme="minorEastAsia" w:cstheme="minorEastAsia"/>
          <w:bCs/>
          <w:sz w:val="24"/>
        </w:rPr>
        <w:t>；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/>
          <w:bCs/>
          <w:sz w:val="24"/>
        </w:rPr>
        <w:t>6、具有正常履行职责的身心条件；</w:t>
      </w:r>
    </w:p>
    <w:p w:rsidR="001C5235" w:rsidRPr="00D507F2" w:rsidRDefault="001C5235" w:rsidP="001C5235">
      <w:pPr>
        <w:spacing w:line="600" w:lineRule="exact"/>
        <w:ind w:firstLine="641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/>
          <w:bCs/>
          <w:sz w:val="24"/>
        </w:rPr>
        <w:t>7、具备选调机关要求的其他资格条件。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 w:hint="eastAsia"/>
          <w:bCs/>
          <w:sz w:val="24"/>
        </w:rPr>
        <w:t>“全日制应届毕业生”：参加高考并经全国统一招生计划被普通高等院校录取，在校学习取得相应学历学位的毕业生。</w:t>
      </w:r>
      <w:r w:rsidRPr="00D507F2">
        <w:rPr>
          <w:rFonts w:asciiTheme="minorEastAsia" w:hAnsiTheme="minorEastAsia" w:cstheme="minorEastAsia"/>
          <w:bCs/>
          <w:sz w:val="24"/>
        </w:rPr>
        <w:t xml:space="preserve">毕业当年即参加团中央服务“西部计划”“欠发达地区计划” </w:t>
      </w:r>
      <w:r w:rsidRPr="00D507F2">
        <w:rPr>
          <w:rFonts w:asciiTheme="minorEastAsia" w:hAnsiTheme="minorEastAsia" w:cstheme="minorEastAsia" w:hint="eastAsia"/>
          <w:bCs/>
          <w:sz w:val="24"/>
        </w:rPr>
        <w:t>，且报考时仍</w:t>
      </w:r>
      <w:r w:rsidRPr="00D507F2">
        <w:rPr>
          <w:rFonts w:asciiTheme="minorEastAsia" w:hAnsiTheme="minorEastAsia" w:cstheme="minorEastAsia"/>
          <w:bCs/>
          <w:sz w:val="24"/>
        </w:rPr>
        <w:t>在服务期间的</w:t>
      </w:r>
      <w:r w:rsidRPr="00D507F2">
        <w:rPr>
          <w:rFonts w:asciiTheme="minorEastAsia" w:hAnsiTheme="minorEastAsia" w:cstheme="minorEastAsia" w:hint="eastAsia"/>
          <w:bCs/>
          <w:sz w:val="24"/>
        </w:rPr>
        <w:t>往届毕业生</w:t>
      </w:r>
      <w:r w:rsidRPr="00D507F2">
        <w:rPr>
          <w:rFonts w:asciiTheme="minorEastAsia" w:hAnsiTheme="minorEastAsia" w:cstheme="minorEastAsia"/>
          <w:bCs/>
          <w:sz w:val="24"/>
        </w:rPr>
        <w:t>，可按应届毕业生身份报考</w:t>
      </w:r>
      <w:r w:rsidRPr="00D507F2">
        <w:rPr>
          <w:rFonts w:asciiTheme="minorEastAsia" w:hAnsiTheme="minorEastAsia" w:cstheme="minorEastAsia" w:hint="eastAsia"/>
          <w:bCs/>
          <w:sz w:val="24"/>
        </w:rPr>
        <w:t>。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 w:hint="eastAsia"/>
          <w:bCs/>
          <w:sz w:val="24"/>
        </w:rPr>
        <w:t>“校级‘三好’学生、校级优秀毕业生”：在省市机关、县乡机关对应的选调高校就读期间，获得校级“三好”学生、校级优秀毕业生荣誉。</w:t>
      </w:r>
    </w:p>
    <w:p w:rsidR="001C5235" w:rsidRPr="00D507F2" w:rsidRDefault="001C5235" w:rsidP="001C5235">
      <w:pPr>
        <w:spacing w:line="600" w:lineRule="exact"/>
        <w:ind w:firstLineChars="200" w:firstLine="48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 w:hint="eastAsia"/>
          <w:bCs/>
          <w:sz w:val="24"/>
        </w:rPr>
        <w:t>“相应层级学生干部经历”：在省市机关、县乡机关对应的选调高校就读期</w:t>
      </w:r>
      <w:r w:rsidRPr="00D507F2">
        <w:rPr>
          <w:rFonts w:asciiTheme="minorEastAsia" w:hAnsiTheme="minorEastAsia" w:cstheme="minorEastAsia" w:hint="eastAsia"/>
          <w:bCs/>
          <w:sz w:val="24"/>
        </w:rPr>
        <w:lastRenderedPageBreak/>
        <w:t>间，担任班级委员、党（团）支部委员、院系级学生会（研究生会、团委）中层副职、院系级社团副职及以上职务，且担任上述职务时间满1个学年以上。</w:t>
      </w:r>
    </w:p>
    <w:p w:rsidR="001C5235" w:rsidRPr="00D507F2" w:rsidRDefault="001C5235" w:rsidP="001C5235">
      <w:pPr>
        <w:spacing w:line="600" w:lineRule="exact"/>
        <w:ind w:firstLine="64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 w:hint="eastAsia"/>
          <w:bCs/>
          <w:sz w:val="24"/>
        </w:rPr>
        <w:t>“如期取得学历学位证书”：</w:t>
      </w:r>
      <w:r w:rsidRPr="00D507F2">
        <w:rPr>
          <w:rFonts w:asciiTheme="minorEastAsia" w:hAnsiTheme="minorEastAsia" w:cstheme="minorEastAsia"/>
          <w:bCs/>
          <w:sz w:val="24"/>
        </w:rPr>
        <w:t>按照</w:t>
      </w:r>
      <w:r w:rsidRPr="00D507F2">
        <w:rPr>
          <w:rFonts w:asciiTheme="minorEastAsia" w:hAnsiTheme="minorEastAsia" w:cstheme="minorEastAsia" w:hint="eastAsia"/>
          <w:bCs/>
          <w:sz w:val="24"/>
        </w:rPr>
        <w:t>国家</w:t>
      </w:r>
      <w:r w:rsidRPr="00D507F2">
        <w:rPr>
          <w:rFonts w:asciiTheme="minorEastAsia" w:hAnsiTheme="minorEastAsia" w:cstheme="minorEastAsia"/>
          <w:bCs/>
          <w:sz w:val="24"/>
        </w:rPr>
        <w:t>教育部学制有关规定，</w:t>
      </w:r>
      <w:r w:rsidRPr="00D507F2">
        <w:rPr>
          <w:rFonts w:asciiTheme="minorEastAsia" w:hAnsiTheme="minorEastAsia" w:cstheme="minorEastAsia" w:hint="eastAsia"/>
          <w:bCs/>
          <w:sz w:val="24"/>
        </w:rPr>
        <w:t>大学本科生</w:t>
      </w:r>
      <w:r w:rsidRPr="00D507F2">
        <w:rPr>
          <w:rFonts w:asciiTheme="minorEastAsia" w:hAnsiTheme="minorEastAsia" w:cstheme="minorEastAsia"/>
          <w:bCs/>
          <w:sz w:val="24"/>
        </w:rPr>
        <w:t>、硕士研究生应在2020年7月31日前，博士研究生应在2020年9月30日前，取得学历学位证书。报考紧缺专业职位的博士研究生，经审核同意后，可适当放宽取得学历学位的期限，但最迟不超过2020年12月31日。</w:t>
      </w:r>
      <w:r w:rsidRPr="00D507F2">
        <w:rPr>
          <w:rFonts w:asciiTheme="minorEastAsia" w:hAnsiTheme="minorEastAsia" w:cstheme="minorEastAsia" w:hint="eastAsia"/>
          <w:bCs/>
          <w:sz w:val="24"/>
        </w:rPr>
        <w:t>上述时间以学历学位证书落款时间为准。</w:t>
      </w:r>
    </w:p>
    <w:p w:rsidR="001C5235" w:rsidRPr="00D507F2" w:rsidRDefault="001C5235" w:rsidP="001C5235">
      <w:pPr>
        <w:spacing w:line="600" w:lineRule="exact"/>
        <w:ind w:firstLineChars="200" w:firstLine="48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 w:hint="eastAsia"/>
          <w:bCs/>
          <w:sz w:val="24"/>
        </w:rPr>
        <w:t>已签订中央国家机关、其他省（区、市）选调</w:t>
      </w:r>
      <w:proofErr w:type="gramStart"/>
      <w:r w:rsidRPr="00D507F2">
        <w:rPr>
          <w:rFonts w:asciiTheme="minorEastAsia" w:hAnsiTheme="minorEastAsia" w:cstheme="minorEastAsia" w:hint="eastAsia"/>
          <w:bCs/>
          <w:sz w:val="24"/>
        </w:rPr>
        <w:t>生协议</w:t>
      </w:r>
      <w:proofErr w:type="gramEnd"/>
      <w:r w:rsidRPr="00D507F2">
        <w:rPr>
          <w:rFonts w:asciiTheme="minorEastAsia" w:hAnsiTheme="minorEastAsia" w:cstheme="minorEastAsia" w:hint="eastAsia"/>
          <w:bCs/>
          <w:sz w:val="24"/>
        </w:rPr>
        <w:t>或已确定为各级党政机关拟录用公务员人选的选调高校毕业生，不宜报名。</w:t>
      </w:r>
    </w:p>
    <w:p w:rsidR="00951F78" w:rsidRPr="00765082" w:rsidRDefault="001C5235" w:rsidP="00765082">
      <w:pPr>
        <w:spacing w:line="600" w:lineRule="exact"/>
        <w:ind w:firstLineChars="200" w:firstLine="480"/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 w:hint="eastAsia"/>
          <w:bCs/>
          <w:sz w:val="24"/>
        </w:rPr>
        <w:t>凡因违法违纪受过各种处分或有《中华人民共和国公务员法》及其他有关法律法规明确不得录用为公务员情形的选调高校毕业生，不得报名。</w:t>
      </w:r>
    </w:p>
    <w:p w:rsidR="00951F78" w:rsidRDefault="007851D1">
      <w:pPr>
        <w:numPr>
          <w:ilvl w:val="0"/>
          <w:numId w:val="1"/>
        </w:numPr>
        <w:spacing w:line="560" w:lineRule="exact"/>
        <w:ind w:firstLineChars="200" w:firstLine="482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学院报名时间、地点</w:t>
      </w:r>
    </w:p>
    <w:p w:rsidR="007851D1" w:rsidRPr="007851D1" w:rsidRDefault="007851D1" w:rsidP="007851D1">
      <w:pPr>
        <w:spacing w:line="560" w:lineRule="exact"/>
        <w:ind w:left="482"/>
        <w:rPr>
          <w:rFonts w:asciiTheme="minorEastAsia" w:hAnsiTheme="minorEastAsia" w:cstheme="minorEastAsia" w:hint="eastAsia"/>
          <w:bCs/>
          <w:sz w:val="24"/>
        </w:rPr>
      </w:pPr>
      <w:r w:rsidRPr="007851D1">
        <w:rPr>
          <w:rFonts w:asciiTheme="minorEastAsia" w:hAnsiTheme="minorEastAsia" w:cstheme="minorEastAsia" w:hint="eastAsia"/>
          <w:bCs/>
          <w:sz w:val="24"/>
        </w:rPr>
        <w:t>时间：</w:t>
      </w:r>
      <w:r w:rsidRPr="007851D1">
        <w:rPr>
          <w:rFonts w:asciiTheme="minorEastAsia" w:hAnsiTheme="minorEastAsia" w:cstheme="minorEastAsia"/>
          <w:bCs/>
          <w:sz w:val="24"/>
        </w:rPr>
        <w:t>2019年11月1日</w:t>
      </w:r>
      <w:r w:rsidRPr="007851D1">
        <w:rPr>
          <w:rFonts w:asciiTheme="minorEastAsia" w:hAnsiTheme="minorEastAsia" w:cstheme="minorEastAsia" w:hint="eastAsia"/>
          <w:bCs/>
          <w:sz w:val="24"/>
        </w:rPr>
        <w:t>——11月7日17：00</w:t>
      </w:r>
    </w:p>
    <w:p w:rsidR="007851D1" w:rsidRPr="007851D1" w:rsidRDefault="007851D1" w:rsidP="007851D1">
      <w:pPr>
        <w:spacing w:line="560" w:lineRule="exact"/>
        <w:ind w:left="482"/>
        <w:rPr>
          <w:rFonts w:asciiTheme="minorEastAsia" w:hAnsiTheme="minorEastAsia" w:cstheme="minorEastAsia" w:hint="eastAsia"/>
          <w:bCs/>
          <w:sz w:val="24"/>
        </w:rPr>
      </w:pPr>
      <w:r w:rsidRPr="007851D1">
        <w:rPr>
          <w:rFonts w:asciiTheme="minorEastAsia" w:hAnsiTheme="minorEastAsia" w:cstheme="minorEastAsia" w:hint="eastAsia"/>
          <w:bCs/>
          <w:sz w:val="24"/>
        </w:rPr>
        <w:t>地点：本科，计算机楼D419，王炳忠老师处</w:t>
      </w:r>
      <w:r w:rsidR="00547E1F">
        <w:rPr>
          <w:rFonts w:asciiTheme="minorEastAsia" w:hAnsiTheme="minorEastAsia" w:cstheme="minorEastAsia" w:hint="eastAsia"/>
          <w:bCs/>
          <w:sz w:val="24"/>
        </w:rPr>
        <w:t>，邮箱：83279702@qq.com</w:t>
      </w:r>
    </w:p>
    <w:p w:rsidR="007851D1" w:rsidRPr="00765082" w:rsidRDefault="007851D1" w:rsidP="00765082">
      <w:pPr>
        <w:spacing w:line="560" w:lineRule="exact"/>
        <w:ind w:left="482"/>
        <w:rPr>
          <w:rFonts w:asciiTheme="minorEastAsia" w:hAnsiTheme="minorEastAsia" w:cstheme="minorEastAsia" w:hint="eastAsia"/>
          <w:bCs/>
          <w:sz w:val="24"/>
        </w:rPr>
      </w:pPr>
      <w:r w:rsidRPr="007851D1">
        <w:rPr>
          <w:rFonts w:asciiTheme="minorEastAsia" w:hAnsiTheme="minorEastAsia" w:cstheme="minorEastAsia" w:hint="eastAsia"/>
          <w:bCs/>
          <w:sz w:val="24"/>
        </w:rPr>
        <w:t>研究生，计算机楼D423，朱文</w:t>
      </w:r>
      <w:proofErr w:type="gramStart"/>
      <w:r w:rsidRPr="007851D1">
        <w:rPr>
          <w:rFonts w:asciiTheme="minorEastAsia" w:hAnsiTheme="minorEastAsia" w:cstheme="minorEastAsia" w:hint="eastAsia"/>
          <w:bCs/>
          <w:sz w:val="24"/>
        </w:rPr>
        <w:t>博老师</w:t>
      </w:r>
      <w:proofErr w:type="gramEnd"/>
      <w:r w:rsidRPr="007851D1">
        <w:rPr>
          <w:rFonts w:asciiTheme="minorEastAsia" w:hAnsiTheme="minorEastAsia" w:cstheme="minorEastAsia" w:hint="eastAsia"/>
          <w:bCs/>
          <w:sz w:val="24"/>
        </w:rPr>
        <w:t>处</w:t>
      </w:r>
      <w:r w:rsidR="00547E1F">
        <w:rPr>
          <w:rFonts w:asciiTheme="minorEastAsia" w:hAnsiTheme="minorEastAsia" w:cstheme="minorEastAsia" w:hint="eastAsia"/>
          <w:bCs/>
          <w:sz w:val="24"/>
        </w:rPr>
        <w:t>，邮箱：</w:t>
      </w:r>
      <w:r w:rsidR="00547E1F" w:rsidRPr="00547E1F">
        <w:rPr>
          <w:rFonts w:asciiTheme="minorEastAsia" w:hAnsiTheme="minorEastAsia" w:cstheme="minorEastAsia"/>
          <w:bCs/>
          <w:sz w:val="24"/>
        </w:rPr>
        <w:t>394788142</w:t>
      </w:r>
      <w:r w:rsidR="00547E1F">
        <w:rPr>
          <w:rFonts w:asciiTheme="minorEastAsia" w:hAnsiTheme="minorEastAsia" w:cstheme="minorEastAsia" w:hint="eastAsia"/>
          <w:bCs/>
          <w:sz w:val="24"/>
        </w:rPr>
        <w:t>@qq.com</w:t>
      </w:r>
    </w:p>
    <w:p w:rsidR="00547E1F" w:rsidRPr="00765082" w:rsidRDefault="00547E1F" w:rsidP="00765082">
      <w:pPr>
        <w:numPr>
          <w:ilvl w:val="0"/>
          <w:numId w:val="1"/>
        </w:numPr>
        <w:spacing w:line="560" w:lineRule="exact"/>
        <w:ind w:firstLineChars="200" w:firstLine="482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提交材料要求</w:t>
      </w:r>
    </w:p>
    <w:p w:rsidR="005F6AA8" w:rsidRDefault="00F41A58" w:rsidP="0063704E">
      <w:pPr>
        <w:spacing w:line="560" w:lineRule="exact"/>
        <w:ind w:left="482" w:firstLineChars="200" w:firstLine="480"/>
        <w:rPr>
          <w:rFonts w:asciiTheme="minorEastAsia" w:hAnsiTheme="minorEastAsia" w:cstheme="minorEastAsia" w:hint="eastAsia"/>
          <w:bCs/>
          <w:sz w:val="24"/>
        </w:rPr>
      </w:pPr>
      <w:r w:rsidRPr="00547E1F">
        <w:rPr>
          <w:rFonts w:asciiTheme="minorEastAsia" w:hAnsiTheme="minorEastAsia" w:cstheme="minorEastAsia" w:hint="eastAsia"/>
          <w:bCs/>
          <w:sz w:val="24"/>
        </w:rPr>
        <w:t>学生需要</w:t>
      </w:r>
      <w:r w:rsidR="00547E1F">
        <w:rPr>
          <w:rFonts w:asciiTheme="minorEastAsia" w:hAnsiTheme="minorEastAsia" w:cstheme="minorEastAsia" w:hint="eastAsia"/>
          <w:bCs/>
          <w:sz w:val="24"/>
        </w:rPr>
        <w:t>上交的</w:t>
      </w:r>
      <w:r w:rsidRPr="00547E1F">
        <w:rPr>
          <w:rFonts w:asciiTheme="minorEastAsia" w:hAnsiTheme="minorEastAsia" w:cstheme="minorEastAsia" w:hint="eastAsia"/>
          <w:bCs/>
          <w:sz w:val="24"/>
        </w:rPr>
        <w:t>材料是《选调生报名推荐表》</w:t>
      </w:r>
      <w:r w:rsidR="00547E1F">
        <w:rPr>
          <w:rFonts w:asciiTheme="minorEastAsia" w:hAnsiTheme="minorEastAsia" w:cstheme="minorEastAsia" w:hint="eastAsia"/>
          <w:bCs/>
          <w:sz w:val="24"/>
        </w:rPr>
        <w:t>书面稿</w:t>
      </w:r>
      <w:r w:rsidRPr="00547E1F">
        <w:rPr>
          <w:rFonts w:asciiTheme="minorEastAsia" w:hAnsiTheme="minorEastAsia" w:cstheme="minorEastAsia" w:hint="eastAsia"/>
          <w:bCs/>
          <w:sz w:val="24"/>
        </w:rPr>
        <w:t>（一式两份，正反面打印）</w:t>
      </w:r>
      <w:r w:rsidR="00547E1F" w:rsidRPr="00547E1F">
        <w:rPr>
          <w:rFonts w:asciiTheme="minorEastAsia" w:hAnsiTheme="minorEastAsia" w:cstheme="minorEastAsia" w:hint="eastAsia"/>
          <w:bCs/>
          <w:sz w:val="24"/>
        </w:rPr>
        <w:t>，同时将电子稿发送到</w:t>
      </w:r>
      <w:r w:rsidR="00547E1F">
        <w:rPr>
          <w:rFonts w:asciiTheme="minorEastAsia" w:hAnsiTheme="minorEastAsia" w:cstheme="minorEastAsia" w:hint="eastAsia"/>
          <w:bCs/>
          <w:sz w:val="24"/>
        </w:rPr>
        <w:t>指定老师的邮箱，表格见附件。</w:t>
      </w:r>
    </w:p>
    <w:p w:rsidR="00765082" w:rsidRPr="00765082" w:rsidRDefault="00765082" w:rsidP="00765082">
      <w:pPr>
        <w:numPr>
          <w:ilvl w:val="0"/>
          <w:numId w:val="1"/>
        </w:numPr>
        <w:spacing w:line="560" w:lineRule="exact"/>
        <w:ind w:firstLineChars="200" w:firstLine="482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其他</w:t>
      </w:r>
    </w:p>
    <w:p w:rsidR="00765082" w:rsidRPr="00547E1F" w:rsidRDefault="0063704E" w:rsidP="0063704E">
      <w:pPr>
        <w:spacing w:line="560" w:lineRule="exact"/>
        <w:ind w:left="482" w:firstLineChars="200" w:firstLine="480"/>
        <w:rPr>
          <w:rFonts w:asciiTheme="minorEastAsia" w:hAnsiTheme="minorEastAsia" w:cstheme="minorEastAsia"/>
          <w:bCs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如有其他问题可以咨询王老师，0571-85290715，请各位同学珍惜宝贵机会，积极报考。</w:t>
      </w:r>
    </w:p>
    <w:p w:rsidR="005F6AA8" w:rsidRDefault="005F6AA8" w:rsidP="005F6AA8">
      <w:pPr>
        <w:rPr>
          <w:rFonts w:ascii="黑体" w:eastAsia="黑体" w:hAnsi="黑体"/>
          <w:sz w:val="28"/>
          <w:szCs w:val="32"/>
        </w:rPr>
      </w:pPr>
    </w:p>
    <w:p w:rsidR="00F41A58" w:rsidRDefault="00F41A58" w:rsidP="005F6AA8">
      <w:pPr>
        <w:rPr>
          <w:rFonts w:ascii="黑体" w:eastAsia="黑体" w:hAnsi="黑体"/>
          <w:sz w:val="28"/>
          <w:szCs w:val="32"/>
        </w:rPr>
      </w:pPr>
    </w:p>
    <w:p w:rsidR="00D507F2" w:rsidRPr="00D507F2" w:rsidRDefault="00D507F2" w:rsidP="00D507F2">
      <w:pPr>
        <w:rPr>
          <w:rFonts w:asciiTheme="minorEastAsia" w:hAnsiTheme="minorEastAsia" w:cstheme="minorEastAsia"/>
          <w:bCs/>
          <w:sz w:val="24"/>
        </w:rPr>
      </w:pPr>
      <w:r w:rsidRPr="00D507F2">
        <w:rPr>
          <w:rFonts w:asciiTheme="minorEastAsia" w:hAnsiTheme="minorEastAsia" w:cstheme="minorEastAsia" w:hint="eastAsia"/>
          <w:bCs/>
          <w:sz w:val="24"/>
        </w:rPr>
        <w:t>附件：2020年度浙江省选调生报名推荐表</w:t>
      </w:r>
    </w:p>
    <w:p w:rsidR="005F6AA8" w:rsidRPr="00D507F2" w:rsidRDefault="005F6AA8" w:rsidP="005F6AA8">
      <w:pPr>
        <w:rPr>
          <w:rFonts w:ascii="黑体" w:eastAsia="黑体" w:hAnsi="黑体"/>
          <w:sz w:val="28"/>
          <w:szCs w:val="32"/>
        </w:rPr>
      </w:pPr>
    </w:p>
    <w:p w:rsidR="005F6AA8" w:rsidRPr="00812278" w:rsidRDefault="005F6AA8" w:rsidP="005F6AA8">
      <w:pPr>
        <w:jc w:val="center"/>
        <w:rPr>
          <w:rFonts w:ascii="方正小标宋简体" w:eastAsia="方正小标宋简体"/>
          <w:sz w:val="32"/>
          <w:szCs w:val="32"/>
        </w:rPr>
      </w:pPr>
      <w:r w:rsidRPr="00405DDF">
        <w:rPr>
          <w:rFonts w:ascii="方正小标宋简体" w:eastAsia="方正小标宋简体" w:hint="eastAsia"/>
          <w:sz w:val="44"/>
          <w:szCs w:val="44"/>
        </w:rPr>
        <w:lastRenderedPageBreak/>
        <w:t>20</w:t>
      </w:r>
      <w:r>
        <w:rPr>
          <w:rFonts w:ascii="方正小标宋简体" w:eastAsia="方正小标宋简体" w:hint="eastAsia"/>
          <w:sz w:val="44"/>
          <w:szCs w:val="44"/>
        </w:rPr>
        <w:t>20</w:t>
      </w:r>
      <w:r w:rsidRPr="00405DDF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度浙江省选调生报名推荐表</w:t>
      </w:r>
    </w:p>
    <w:tbl>
      <w:tblPr>
        <w:tblW w:w="8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1154"/>
        <w:gridCol w:w="1274"/>
        <w:gridCol w:w="85"/>
        <w:gridCol w:w="898"/>
        <w:gridCol w:w="583"/>
        <w:gridCol w:w="628"/>
        <w:gridCol w:w="1090"/>
        <w:gridCol w:w="1683"/>
      </w:tblGrid>
      <w:tr w:rsidR="005F6AA8" w:rsidRPr="00F015F2" w:rsidTr="003D5AC2">
        <w:trPr>
          <w:trHeight w:val="567"/>
        </w:trPr>
        <w:tc>
          <w:tcPr>
            <w:tcW w:w="1258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F015F2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015F2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54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F015F2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015F2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898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F6AA8" w:rsidRPr="00F015F2" w:rsidRDefault="005F6AA8" w:rsidP="003D5AC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015F2">
              <w:rPr>
                <w:rFonts w:ascii="宋体" w:hAnsi="宋体" w:hint="eastAsia"/>
                <w:sz w:val="24"/>
              </w:rPr>
              <w:t>出生年月</w:t>
            </w:r>
          </w:p>
          <w:p w:rsidR="005F6AA8" w:rsidRPr="00F015F2" w:rsidRDefault="005F6AA8" w:rsidP="003D5AC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F015F2"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090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近期免冠彩色蓝底照片</w:t>
            </w:r>
          </w:p>
        </w:tc>
      </w:tr>
      <w:tr w:rsidR="005F6AA8" w:rsidRPr="00F015F2" w:rsidTr="003D5AC2">
        <w:trPr>
          <w:trHeight w:val="567"/>
        </w:trPr>
        <w:tc>
          <w:tcPr>
            <w:tcW w:w="1258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F015F2"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015F2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54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贯</w:t>
            </w:r>
          </w:p>
        </w:tc>
        <w:tc>
          <w:tcPr>
            <w:tcW w:w="898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F015F2"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090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vMerge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6AA8" w:rsidRPr="00F015F2" w:rsidTr="003D5AC2">
        <w:trPr>
          <w:trHeight w:val="567"/>
        </w:trPr>
        <w:tc>
          <w:tcPr>
            <w:tcW w:w="1258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54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99" w:type="dxa"/>
            <w:gridSpan w:val="4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vMerge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6AA8" w:rsidRPr="00F015F2" w:rsidTr="003D5AC2">
        <w:trPr>
          <w:trHeight w:val="567"/>
        </w:trPr>
        <w:tc>
          <w:tcPr>
            <w:tcW w:w="1258" w:type="dxa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154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99" w:type="dxa"/>
            <w:gridSpan w:val="4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vMerge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6AA8" w:rsidRPr="00F015F2" w:rsidTr="003D5AC2">
        <w:trPr>
          <w:trHeight w:val="567"/>
        </w:trPr>
        <w:tc>
          <w:tcPr>
            <w:tcW w:w="1258" w:type="dxa"/>
            <w:vAlign w:val="center"/>
          </w:tcPr>
          <w:p w:rsidR="005F6AA8" w:rsidRPr="000F370A" w:rsidRDefault="005F6AA8" w:rsidP="003D5AC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0F370A">
              <w:rPr>
                <w:rFonts w:ascii="宋体" w:hAnsi="宋体" w:hint="eastAsia"/>
                <w:spacing w:val="-20"/>
                <w:sz w:val="24"/>
              </w:rPr>
              <w:t>高考生源地</w:t>
            </w:r>
          </w:p>
        </w:tc>
        <w:tc>
          <w:tcPr>
            <w:tcW w:w="2513" w:type="dxa"/>
            <w:gridSpan w:val="3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1" w:type="dxa"/>
            <w:gridSpan w:val="3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6AA8" w:rsidRPr="00F015F2" w:rsidTr="003D5AC2">
        <w:trPr>
          <w:trHeight w:val="567"/>
        </w:trPr>
        <w:tc>
          <w:tcPr>
            <w:tcW w:w="1258" w:type="dxa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13" w:type="dxa"/>
            <w:gridSpan w:val="3"/>
            <w:vAlign w:val="center"/>
          </w:tcPr>
          <w:p w:rsidR="005F6AA8" w:rsidRPr="0017756F" w:rsidRDefault="005F6AA8" w:rsidP="003D5A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401" w:type="dxa"/>
            <w:gridSpan w:val="3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6AA8" w:rsidRPr="00F015F2" w:rsidTr="003D5AC2">
        <w:trPr>
          <w:trHeight w:val="567"/>
        </w:trPr>
        <w:tc>
          <w:tcPr>
            <w:tcW w:w="1258" w:type="dxa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个人爱好</w:t>
            </w:r>
          </w:p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 特 长</w:t>
            </w:r>
          </w:p>
        </w:tc>
        <w:tc>
          <w:tcPr>
            <w:tcW w:w="2513" w:type="dxa"/>
            <w:gridSpan w:val="3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专业技能</w:t>
            </w:r>
          </w:p>
        </w:tc>
        <w:tc>
          <w:tcPr>
            <w:tcW w:w="3401" w:type="dxa"/>
            <w:gridSpan w:val="3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6AA8" w:rsidRPr="00F015F2" w:rsidTr="003D5AC2">
        <w:trPr>
          <w:trHeight w:val="1763"/>
        </w:trPr>
        <w:tc>
          <w:tcPr>
            <w:tcW w:w="1258" w:type="dxa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395" w:type="dxa"/>
            <w:gridSpan w:val="8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（从高中填起）</w:t>
            </w:r>
          </w:p>
        </w:tc>
      </w:tr>
      <w:tr w:rsidR="005F6AA8" w:rsidRPr="00F015F2" w:rsidTr="003D5AC2">
        <w:trPr>
          <w:trHeight w:val="704"/>
        </w:trPr>
        <w:tc>
          <w:tcPr>
            <w:tcW w:w="1258" w:type="dxa"/>
            <w:vMerge w:val="restart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担任学生干部职务及时间</w:t>
            </w:r>
          </w:p>
        </w:tc>
        <w:tc>
          <w:tcPr>
            <w:tcW w:w="2428" w:type="dxa"/>
            <w:gridSpan w:val="2"/>
            <w:vAlign w:val="center"/>
          </w:tcPr>
          <w:p w:rsidR="005F6AA8" w:rsidRPr="00D814AE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201*.**-201*.**</w:t>
            </w:r>
          </w:p>
        </w:tc>
        <w:tc>
          <w:tcPr>
            <w:tcW w:w="4967" w:type="dxa"/>
            <w:gridSpan w:val="6"/>
            <w:vAlign w:val="center"/>
          </w:tcPr>
          <w:p w:rsidR="005F6AA8" w:rsidRPr="00D814AE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担任**职务</w:t>
            </w:r>
          </w:p>
        </w:tc>
      </w:tr>
      <w:tr w:rsidR="005F6AA8" w:rsidRPr="00F015F2" w:rsidTr="003D5AC2">
        <w:trPr>
          <w:trHeight w:val="543"/>
        </w:trPr>
        <w:tc>
          <w:tcPr>
            <w:tcW w:w="1258" w:type="dxa"/>
            <w:vMerge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201*.**-201*.**</w:t>
            </w:r>
          </w:p>
        </w:tc>
        <w:tc>
          <w:tcPr>
            <w:tcW w:w="4967" w:type="dxa"/>
            <w:gridSpan w:val="6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担任**职务</w:t>
            </w:r>
          </w:p>
        </w:tc>
      </w:tr>
      <w:tr w:rsidR="005F6AA8" w:rsidRPr="00F015F2" w:rsidTr="003D5AC2">
        <w:trPr>
          <w:trHeight w:val="703"/>
        </w:trPr>
        <w:tc>
          <w:tcPr>
            <w:tcW w:w="1258" w:type="dxa"/>
            <w:vMerge w:val="restart"/>
            <w:vAlign w:val="center"/>
          </w:tcPr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评定校级“三好”学生、校级优秀毕业生情况</w:t>
            </w:r>
          </w:p>
        </w:tc>
        <w:tc>
          <w:tcPr>
            <w:tcW w:w="2428" w:type="dxa"/>
            <w:gridSpan w:val="2"/>
            <w:vAlign w:val="center"/>
          </w:tcPr>
          <w:p w:rsidR="005F6AA8" w:rsidRPr="00D814AE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</w:t>
            </w:r>
          </w:p>
        </w:tc>
        <w:tc>
          <w:tcPr>
            <w:tcW w:w="4967" w:type="dxa"/>
            <w:gridSpan w:val="6"/>
            <w:vAlign w:val="center"/>
          </w:tcPr>
          <w:p w:rsidR="005F6AA8" w:rsidRPr="00D814AE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被**学校评为校级“三好”学生</w:t>
            </w:r>
          </w:p>
        </w:tc>
      </w:tr>
      <w:tr w:rsidR="005F6AA8" w:rsidRPr="00F015F2" w:rsidTr="003D5AC2">
        <w:trPr>
          <w:trHeight w:val="703"/>
        </w:trPr>
        <w:tc>
          <w:tcPr>
            <w:tcW w:w="1258" w:type="dxa"/>
            <w:vMerge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</w:t>
            </w:r>
          </w:p>
        </w:tc>
        <w:tc>
          <w:tcPr>
            <w:tcW w:w="4967" w:type="dxa"/>
            <w:gridSpan w:val="6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被**学校评为校级“优秀毕业生”</w:t>
            </w:r>
          </w:p>
        </w:tc>
      </w:tr>
      <w:tr w:rsidR="005F6AA8" w:rsidRPr="00F015F2" w:rsidTr="003D5AC2">
        <w:trPr>
          <w:trHeight w:val="3028"/>
        </w:trPr>
        <w:tc>
          <w:tcPr>
            <w:tcW w:w="1258" w:type="dxa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Pr="00F015F2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</w:tc>
        <w:tc>
          <w:tcPr>
            <w:tcW w:w="7395" w:type="dxa"/>
            <w:gridSpan w:val="8"/>
            <w:vAlign w:val="center"/>
          </w:tcPr>
          <w:p w:rsidR="005F6AA8" w:rsidRDefault="005F6AA8" w:rsidP="003D5AC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（本人在选调高校就读期间的政治思想、道德品质、学习成绩、遵纪守法、团结协作等方面的简要情况）</w:t>
            </w:r>
          </w:p>
        </w:tc>
      </w:tr>
    </w:tbl>
    <w:p w:rsidR="005F6AA8" w:rsidRPr="00CE407C" w:rsidRDefault="005F6AA8" w:rsidP="005F6AA8">
      <w:pPr>
        <w:rPr>
          <w:vanish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276"/>
        <w:gridCol w:w="1276"/>
        <w:gridCol w:w="795"/>
        <w:gridCol w:w="951"/>
        <w:gridCol w:w="3073"/>
      </w:tblGrid>
      <w:tr w:rsidR="005F6AA8" w:rsidRPr="00CE407C" w:rsidTr="00547E1F">
        <w:trPr>
          <w:trHeight w:val="625"/>
        </w:trPr>
        <w:tc>
          <w:tcPr>
            <w:tcW w:w="1276" w:type="dxa"/>
            <w:vMerge w:val="restart"/>
            <w:shd w:val="clear" w:color="auto" w:fill="auto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家庭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lastRenderedPageBreak/>
              <w:t>成员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及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主要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社会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关系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Pr="00F05F3F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AA8" w:rsidRPr="00E20BD0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E20BD0">
              <w:rPr>
                <w:rFonts w:ascii="宋体" w:hAnsi="宋体" w:hint="eastAsia"/>
                <w:sz w:val="24"/>
              </w:rPr>
              <w:lastRenderedPageBreak/>
              <w:t>称谓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AA8" w:rsidRPr="00E20BD0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E20BD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5F6AA8" w:rsidRPr="00E20BD0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E20BD0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E20BD0">
              <w:rPr>
                <w:rFonts w:ascii="宋体" w:hAnsi="宋体" w:hint="eastAsia"/>
                <w:sz w:val="24"/>
              </w:rPr>
              <w:t>政治</w:t>
            </w:r>
          </w:p>
          <w:p w:rsidR="005F6AA8" w:rsidRPr="00E20BD0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E20BD0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5F6AA8" w:rsidRPr="00E20BD0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E20BD0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5F6AA8" w:rsidRPr="00CE407C" w:rsidTr="00547E1F">
        <w:trPr>
          <w:trHeight w:val="597"/>
        </w:trPr>
        <w:tc>
          <w:tcPr>
            <w:tcW w:w="1276" w:type="dxa"/>
            <w:vMerge/>
            <w:shd w:val="clear" w:color="auto" w:fill="auto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AA8" w:rsidRPr="00CE407C" w:rsidTr="00547E1F">
        <w:trPr>
          <w:trHeight w:val="598"/>
        </w:trPr>
        <w:tc>
          <w:tcPr>
            <w:tcW w:w="1276" w:type="dxa"/>
            <w:vMerge/>
            <w:shd w:val="clear" w:color="auto" w:fill="auto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AA8" w:rsidRPr="00CE407C" w:rsidTr="00547E1F">
        <w:trPr>
          <w:trHeight w:val="584"/>
        </w:trPr>
        <w:tc>
          <w:tcPr>
            <w:tcW w:w="1276" w:type="dxa"/>
            <w:vMerge/>
            <w:shd w:val="clear" w:color="auto" w:fill="auto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AA8" w:rsidRPr="00CE407C" w:rsidTr="00547E1F">
        <w:trPr>
          <w:trHeight w:val="407"/>
        </w:trPr>
        <w:tc>
          <w:tcPr>
            <w:tcW w:w="1276" w:type="dxa"/>
            <w:vMerge/>
            <w:shd w:val="clear" w:color="auto" w:fill="auto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AA8" w:rsidRPr="00CE407C" w:rsidTr="00547E1F">
        <w:trPr>
          <w:trHeight w:val="571"/>
        </w:trPr>
        <w:tc>
          <w:tcPr>
            <w:tcW w:w="1276" w:type="dxa"/>
            <w:vMerge/>
            <w:shd w:val="clear" w:color="auto" w:fill="auto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AA8" w:rsidRPr="00CE407C" w:rsidTr="00547E1F">
        <w:trPr>
          <w:trHeight w:val="1208"/>
        </w:trPr>
        <w:tc>
          <w:tcPr>
            <w:tcW w:w="1276" w:type="dxa"/>
            <w:shd w:val="clear" w:color="auto" w:fill="auto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奖惩</w:t>
            </w:r>
          </w:p>
          <w:p w:rsidR="005F6AA8" w:rsidRPr="00CE407C" w:rsidRDefault="005F6AA8" w:rsidP="003D5A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E407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F6AA8" w:rsidRPr="00CE407C" w:rsidRDefault="005F6AA8" w:rsidP="003D5A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AA8" w:rsidRPr="00CE407C" w:rsidTr="00547E1F">
        <w:trPr>
          <w:trHeight w:val="3121"/>
        </w:trPr>
        <w:tc>
          <w:tcPr>
            <w:tcW w:w="1276" w:type="dxa"/>
            <w:shd w:val="clear" w:color="auto" w:fill="auto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5F6AA8" w:rsidRPr="00CE407C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5F6AA8" w:rsidRPr="00CE407C" w:rsidRDefault="005F6AA8" w:rsidP="003D5AC2">
            <w:pPr>
              <w:jc w:val="left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自愿报考浙江省党政机关选调生。以上填报信息真实准确，如有弄虚作假，由本人承担相应后果。</w:t>
            </w:r>
          </w:p>
          <w:p w:rsidR="005F6AA8" w:rsidRPr="00CE407C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Default="005F6AA8" w:rsidP="003D5AC2">
            <w:pPr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承诺人：（手写签名） </w:t>
            </w:r>
          </w:p>
          <w:p w:rsidR="005F6AA8" w:rsidRPr="001D372C" w:rsidRDefault="005F6AA8" w:rsidP="003D5AC2">
            <w:pPr>
              <w:ind w:firstLineChars="1450" w:firstLine="3480"/>
              <w:rPr>
                <w:rFonts w:ascii="宋体" w:hAnsi="宋体"/>
                <w:sz w:val="24"/>
              </w:rPr>
            </w:pPr>
          </w:p>
          <w:p w:rsidR="005F6AA8" w:rsidRPr="00CE407C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 xml:space="preserve">                               年    月   日                      </w:t>
            </w:r>
          </w:p>
        </w:tc>
      </w:tr>
      <w:tr w:rsidR="005F6AA8" w:rsidRPr="00CE407C" w:rsidTr="00547E1F">
        <w:trPr>
          <w:trHeight w:val="3322"/>
        </w:trPr>
        <w:tc>
          <w:tcPr>
            <w:tcW w:w="1276" w:type="dxa"/>
            <w:shd w:val="clear" w:color="auto" w:fill="auto"/>
            <w:vAlign w:val="center"/>
          </w:tcPr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院（系）</w:t>
            </w:r>
            <w:r>
              <w:rPr>
                <w:rFonts w:ascii="宋体" w:hAnsi="宋体" w:hint="eastAsia"/>
                <w:sz w:val="24"/>
              </w:rPr>
              <w:t>级</w:t>
            </w:r>
          </w:p>
          <w:p w:rsidR="005F6AA8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党组织</w:t>
            </w:r>
          </w:p>
          <w:p w:rsidR="005F6AA8" w:rsidRPr="00CE407C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5F6AA8" w:rsidRPr="00CE407C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Pr="00CE407C" w:rsidRDefault="005F6AA8" w:rsidP="003D5AC2">
            <w:pPr>
              <w:jc w:val="center"/>
              <w:rPr>
                <w:rFonts w:ascii="宋体" w:hAnsi="宋体"/>
                <w:sz w:val="24"/>
              </w:rPr>
            </w:pPr>
          </w:p>
          <w:p w:rsidR="005F6AA8" w:rsidRPr="00CE407C" w:rsidRDefault="005F6AA8" w:rsidP="003D5AC2">
            <w:pPr>
              <w:rPr>
                <w:rFonts w:ascii="宋体" w:hAnsi="宋体"/>
                <w:sz w:val="24"/>
              </w:rPr>
            </w:pPr>
          </w:p>
          <w:p w:rsidR="005F6AA8" w:rsidRPr="00CE407C" w:rsidRDefault="005F6AA8" w:rsidP="003D5AC2">
            <w:pPr>
              <w:rPr>
                <w:rFonts w:ascii="宋体" w:hAnsi="宋体"/>
                <w:sz w:val="24"/>
              </w:rPr>
            </w:pPr>
          </w:p>
          <w:p w:rsidR="005F6AA8" w:rsidRPr="00CE407C" w:rsidRDefault="005F6AA8" w:rsidP="003D5AC2">
            <w:pPr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 w:rsidRPr="00CE407C">
              <w:rPr>
                <w:rFonts w:ascii="宋体" w:hAnsi="宋体" w:hint="eastAsia"/>
                <w:sz w:val="24"/>
              </w:rPr>
              <w:t>（盖章）</w:t>
            </w:r>
          </w:p>
          <w:p w:rsidR="005F6AA8" w:rsidRPr="00CE407C" w:rsidRDefault="005F6AA8" w:rsidP="003D5AC2">
            <w:pPr>
              <w:jc w:val="center"/>
              <w:rPr>
                <w:rFonts w:ascii="宋体" w:hAnsi="宋体"/>
                <w:sz w:val="24"/>
              </w:rPr>
            </w:pPr>
            <w:r w:rsidRPr="00CE407C">
              <w:rPr>
                <w:rFonts w:ascii="宋体" w:hAnsi="宋体" w:hint="eastAsia"/>
                <w:sz w:val="24"/>
              </w:rPr>
              <w:t xml:space="preserve">                             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E407C"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</w:tbl>
    <w:p w:rsidR="005F6AA8" w:rsidRDefault="005F6AA8" w:rsidP="00765082">
      <w:pPr>
        <w:ind w:firstLineChars="200" w:firstLine="420"/>
        <w:rPr>
          <w:rFonts w:ascii="宋体" w:hAnsi="宋体"/>
          <w:szCs w:val="21"/>
        </w:rPr>
      </w:pPr>
      <w:r w:rsidRPr="00D46331">
        <w:rPr>
          <w:rFonts w:ascii="宋体" w:hAnsi="宋体" w:hint="eastAsia"/>
          <w:szCs w:val="21"/>
        </w:rPr>
        <w:t>注：1、</w:t>
      </w:r>
      <w:r>
        <w:rPr>
          <w:rFonts w:ascii="宋体" w:hAnsi="宋体" w:hint="eastAsia"/>
          <w:szCs w:val="21"/>
        </w:rPr>
        <w:t>“报名推荐表”：一式2份。高校党组织留存1份，入围面试考生参加资格复审</w:t>
      </w:r>
    </w:p>
    <w:p w:rsidR="005F6AA8" w:rsidRPr="00D46331" w:rsidRDefault="005F6AA8" w:rsidP="00765082">
      <w:pPr>
        <w:ind w:firstLineChars="550" w:firstLine="115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时携带1份</w:t>
      </w:r>
      <w:r w:rsidRPr="00D46331">
        <w:rPr>
          <w:rFonts w:ascii="宋体" w:hAnsi="宋体" w:hint="eastAsia"/>
          <w:szCs w:val="21"/>
        </w:rPr>
        <w:t>。</w:t>
      </w:r>
    </w:p>
    <w:p w:rsidR="005F6AA8" w:rsidRPr="00D46331" w:rsidRDefault="005F6AA8" w:rsidP="00765082">
      <w:pPr>
        <w:ind w:left="1155" w:hangingChars="550" w:hanging="1155"/>
        <w:rPr>
          <w:rFonts w:ascii="宋体" w:hAnsi="宋体"/>
          <w:szCs w:val="21"/>
        </w:rPr>
      </w:pPr>
      <w:r w:rsidRPr="00D46331">
        <w:rPr>
          <w:rFonts w:ascii="宋体" w:hAnsi="宋体" w:hint="eastAsia"/>
          <w:szCs w:val="21"/>
        </w:rPr>
        <w:t xml:space="preserve">        2、</w:t>
      </w:r>
      <w:r>
        <w:rPr>
          <w:rFonts w:ascii="宋体" w:hAnsi="宋体" w:hint="eastAsia"/>
          <w:szCs w:val="21"/>
        </w:rPr>
        <w:t>“</w:t>
      </w:r>
      <w:r w:rsidRPr="00D46331">
        <w:rPr>
          <w:rFonts w:ascii="宋体" w:hAnsi="宋体" w:hint="eastAsia"/>
          <w:szCs w:val="21"/>
        </w:rPr>
        <w:t>联系电话</w:t>
      </w:r>
      <w:r>
        <w:rPr>
          <w:rFonts w:ascii="宋体" w:hAnsi="宋体" w:hint="eastAsia"/>
          <w:szCs w:val="21"/>
        </w:rPr>
        <w:t>”：填写考生本人</w:t>
      </w:r>
      <w:r w:rsidRPr="00D46331">
        <w:rPr>
          <w:rFonts w:ascii="宋体" w:hAnsi="宋体" w:hint="eastAsia"/>
          <w:szCs w:val="21"/>
        </w:rPr>
        <w:t>手机</w:t>
      </w:r>
      <w:r>
        <w:rPr>
          <w:rFonts w:ascii="宋体" w:hAnsi="宋体" w:hint="eastAsia"/>
          <w:szCs w:val="21"/>
        </w:rPr>
        <w:t>号码</w:t>
      </w:r>
      <w:r w:rsidRPr="00D46331">
        <w:rPr>
          <w:rFonts w:ascii="宋体" w:hAnsi="宋体" w:hint="eastAsia"/>
          <w:szCs w:val="21"/>
        </w:rPr>
        <w:t>，须保持</w:t>
      </w:r>
      <w:r>
        <w:rPr>
          <w:rFonts w:ascii="宋体" w:hAnsi="宋体" w:hint="eastAsia"/>
          <w:szCs w:val="21"/>
        </w:rPr>
        <w:t>联系</w:t>
      </w:r>
      <w:r w:rsidRPr="00D46331">
        <w:rPr>
          <w:rFonts w:ascii="宋体" w:hAnsi="宋体" w:hint="eastAsia"/>
          <w:szCs w:val="21"/>
        </w:rPr>
        <w:t>畅通。</w:t>
      </w:r>
    </w:p>
    <w:p w:rsidR="00951F78" w:rsidRDefault="005F6AA8" w:rsidP="00765082">
      <w:pPr>
        <w:ind w:firstLineChars="400" w:firstLine="840"/>
        <w:rPr>
          <w:rFonts w:asciiTheme="minorEastAsia" w:hAnsiTheme="minorEastAsia" w:cstheme="minorEastAsia"/>
          <w:color w:val="000000"/>
          <w:kern w:val="0"/>
          <w:sz w:val="24"/>
        </w:rPr>
      </w:pPr>
      <w:bookmarkStart w:id="0" w:name="_GoBack"/>
      <w:bookmarkEnd w:id="0"/>
      <w:r w:rsidRPr="00D46331">
        <w:rPr>
          <w:rFonts w:ascii="宋体" w:hAnsi="宋体" w:hint="eastAsia"/>
          <w:szCs w:val="21"/>
        </w:rPr>
        <w:t>3、</w:t>
      </w:r>
      <w:r>
        <w:rPr>
          <w:rFonts w:ascii="宋体" w:hAnsi="宋体" w:hint="eastAsia"/>
          <w:szCs w:val="21"/>
        </w:rPr>
        <w:t>“</w:t>
      </w:r>
      <w:r w:rsidRPr="00D46331">
        <w:rPr>
          <w:rFonts w:ascii="宋体" w:hAnsi="宋体" w:hint="eastAsia"/>
          <w:szCs w:val="21"/>
        </w:rPr>
        <w:t>奖惩情况</w:t>
      </w:r>
      <w:r>
        <w:rPr>
          <w:rFonts w:ascii="宋体" w:hAnsi="宋体" w:hint="eastAsia"/>
          <w:szCs w:val="21"/>
        </w:rPr>
        <w:t>”：</w:t>
      </w:r>
      <w:r w:rsidRPr="00D46331">
        <w:rPr>
          <w:rFonts w:ascii="宋体" w:hAnsi="宋体" w:hint="eastAsia"/>
          <w:szCs w:val="21"/>
        </w:rPr>
        <w:t>填写大学</w:t>
      </w:r>
      <w:r>
        <w:rPr>
          <w:rFonts w:ascii="宋体" w:hAnsi="宋体" w:hint="eastAsia"/>
          <w:szCs w:val="21"/>
        </w:rPr>
        <w:t>就读</w:t>
      </w:r>
      <w:r w:rsidRPr="00D46331">
        <w:rPr>
          <w:rFonts w:ascii="宋体" w:hAnsi="宋体" w:hint="eastAsia"/>
          <w:szCs w:val="21"/>
        </w:rPr>
        <w:t>期间</w:t>
      </w:r>
      <w:r>
        <w:rPr>
          <w:rFonts w:ascii="宋体" w:hAnsi="宋体" w:hint="eastAsia"/>
          <w:szCs w:val="21"/>
        </w:rPr>
        <w:t>获得院（系）级以上奖励和各类处分情况</w:t>
      </w:r>
    </w:p>
    <w:p w:rsidR="00547E1F" w:rsidRPr="00547E1F" w:rsidRDefault="00547E1F" w:rsidP="00765082">
      <w:pPr>
        <w:pStyle w:val="a7"/>
        <w:numPr>
          <w:ilvl w:val="0"/>
          <w:numId w:val="5"/>
        </w:numPr>
        <w:ind w:firstLineChars="0"/>
        <w:rPr>
          <w:rFonts w:ascii="宋体" w:hAnsi="宋体"/>
        </w:rPr>
      </w:pPr>
      <w:r w:rsidRPr="00547E1F">
        <w:rPr>
          <w:rFonts w:ascii="宋体" w:hAnsi="宋体" w:hint="eastAsia"/>
        </w:rPr>
        <w:t>“出生年月”按照“1988.08”的格式填写</w:t>
      </w:r>
      <w:r>
        <w:rPr>
          <w:rFonts w:ascii="宋体" w:hAnsi="宋体" w:hint="eastAsia"/>
        </w:rPr>
        <w:t>，其他时间填写格式一致</w:t>
      </w:r>
      <w:r w:rsidRPr="00547E1F">
        <w:rPr>
          <w:rFonts w:ascii="宋体" w:hAnsi="宋体" w:hint="eastAsia"/>
        </w:rPr>
        <w:t>；</w:t>
      </w:r>
    </w:p>
    <w:p w:rsidR="00547E1F" w:rsidRPr="00547E1F" w:rsidRDefault="00547E1F" w:rsidP="00765082">
      <w:pPr>
        <w:pStyle w:val="a7"/>
        <w:numPr>
          <w:ilvl w:val="0"/>
          <w:numId w:val="5"/>
        </w:numPr>
        <w:ind w:firstLineChars="0"/>
        <w:rPr>
          <w:rFonts w:ascii="宋体" w:hAnsi="宋体"/>
        </w:rPr>
      </w:pPr>
      <w:r w:rsidRPr="00547E1F">
        <w:rPr>
          <w:rFonts w:ascii="宋体" w:hAnsi="宋体" w:hint="eastAsia"/>
        </w:rPr>
        <w:t>“学历”按照预计将被授予“本科”、“硕士”、“博士”的格式填写；</w:t>
      </w:r>
    </w:p>
    <w:p w:rsidR="005F6AA8" w:rsidRDefault="00547E1F" w:rsidP="00765082">
      <w:pPr>
        <w:ind w:left="840"/>
        <w:rPr>
          <w:rFonts w:ascii="宋体" w:hAnsi="宋体" w:hint="eastAsia"/>
        </w:rPr>
      </w:pPr>
      <w:r>
        <w:rPr>
          <w:rFonts w:ascii="宋体" w:hAnsi="宋体" w:hint="eastAsia"/>
        </w:rPr>
        <w:t>6、“是否党员”按照截至填表时“正式”、“预备”、“否”的格式填写。</w:t>
      </w:r>
    </w:p>
    <w:p w:rsidR="00765082" w:rsidRPr="00D507F2" w:rsidRDefault="00765082" w:rsidP="00765082">
      <w:pPr>
        <w:ind w:left="840"/>
        <w:rPr>
          <w:rFonts w:ascii="宋体" w:hAnsi="宋体" w:hint="eastAsia"/>
        </w:rPr>
      </w:pPr>
      <w:r>
        <w:rPr>
          <w:rFonts w:ascii="宋体" w:hAnsi="宋体" w:hint="eastAsia"/>
        </w:rPr>
        <w:t>7、照片</w:t>
      </w:r>
      <w:proofErr w:type="gramStart"/>
      <w:r>
        <w:rPr>
          <w:rFonts w:ascii="宋体" w:hAnsi="宋体" w:hint="eastAsia"/>
        </w:rPr>
        <w:t>请严格</w:t>
      </w:r>
      <w:proofErr w:type="gramEnd"/>
      <w:r>
        <w:rPr>
          <w:rFonts w:ascii="宋体" w:hAnsi="宋体" w:hint="eastAsia"/>
        </w:rPr>
        <w:t>按照要求</w:t>
      </w:r>
      <w:proofErr w:type="gramStart"/>
      <w:r>
        <w:rPr>
          <w:rFonts w:ascii="宋体" w:hAnsi="宋体" w:hint="eastAsia"/>
        </w:rPr>
        <w:t>黏</w:t>
      </w:r>
      <w:proofErr w:type="gramEnd"/>
      <w:r>
        <w:rPr>
          <w:rFonts w:ascii="宋体" w:hAnsi="宋体" w:hint="eastAsia"/>
        </w:rPr>
        <w:t>贴，不可直接打印。</w:t>
      </w:r>
    </w:p>
    <w:sectPr w:rsidR="00765082" w:rsidRPr="00D507F2" w:rsidSect="005B5226">
      <w:pgSz w:w="11906" w:h="16838"/>
      <w:pgMar w:top="1247" w:right="1800" w:bottom="124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84" w:rsidRDefault="004C3784" w:rsidP="00AD0258">
      <w:r>
        <w:separator/>
      </w:r>
    </w:p>
  </w:endnote>
  <w:endnote w:type="continuationSeparator" w:id="0">
    <w:p w:rsidR="004C3784" w:rsidRDefault="004C3784" w:rsidP="00AD0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84" w:rsidRDefault="004C3784" w:rsidP="00AD0258">
      <w:r>
        <w:separator/>
      </w:r>
    </w:p>
  </w:footnote>
  <w:footnote w:type="continuationSeparator" w:id="0">
    <w:p w:rsidR="004C3784" w:rsidRDefault="004C3784" w:rsidP="00AD0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096029"/>
    <w:multiLevelType w:val="singleLevel"/>
    <w:tmpl w:val="A7096029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1">
    <w:nsid w:val="F59B651E"/>
    <w:multiLevelType w:val="singleLevel"/>
    <w:tmpl w:val="F59B651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752B63"/>
    <w:multiLevelType w:val="hybridMultilevel"/>
    <w:tmpl w:val="112AC0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DC46E1"/>
    <w:multiLevelType w:val="hybridMultilevel"/>
    <w:tmpl w:val="536CC894"/>
    <w:lvl w:ilvl="0" w:tplc="7EC83688">
      <w:start w:val="4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C907115"/>
    <w:multiLevelType w:val="singleLevel"/>
    <w:tmpl w:val="6C90711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A74BA8"/>
    <w:rsid w:val="00094C50"/>
    <w:rsid w:val="000D241E"/>
    <w:rsid w:val="000D55C5"/>
    <w:rsid w:val="001206C8"/>
    <w:rsid w:val="00140D7D"/>
    <w:rsid w:val="0018229E"/>
    <w:rsid w:val="001C5235"/>
    <w:rsid w:val="001C5D9A"/>
    <w:rsid w:val="003349C3"/>
    <w:rsid w:val="0037519F"/>
    <w:rsid w:val="004119A7"/>
    <w:rsid w:val="004423AE"/>
    <w:rsid w:val="004A5D02"/>
    <w:rsid w:val="004C3784"/>
    <w:rsid w:val="00547E1F"/>
    <w:rsid w:val="005B5226"/>
    <w:rsid w:val="005F6AA8"/>
    <w:rsid w:val="0063704E"/>
    <w:rsid w:val="006E7B15"/>
    <w:rsid w:val="00765082"/>
    <w:rsid w:val="00781EAC"/>
    <w:rsid w:val="007851D1"/>
    <w:rsid w:val="007A253A"/>
    <w:rsid w:val="007B60E7"/>
    <w:rsid w:val="007C29BB"/>
    <w:rsid w:val="008E6E17"/>
    <w:rsid w:val="00917AF5"/>
    <w:rsid w:val="00926D5E"/>
    <w:rsid w:val="00951F78"/>
    <w:rsid w:val="00A25F8F"/>
    <w:rsid w:val="00A3163A"/>
    <w:rsid w:val="00A40715"/>
    <w:rsid w:val="00A5566B"/>
    <w:rsid w:val="00AD0258"/>
    <w:rsid w:val="00BB37A8"/>
    <w:rsid w:val="00C12D4E"/>
    <w:rsid w:val="00D421A8"/>
    <w:rsid w:val="00D507F2"/>
    <w:rsid w:val="00D828FB"/>
    <w:rsid w:val="00DF2715"/>
    <w:rsid w:val="00F142ED"/>
    <w:rsid w:val="00F41A58"/>
    <w:rsid w:val="0DFB2204"/>
    <w:rsid w:val="16F34013"/>
    <w:rsid w:val="22362361"/>
    <w:rsid w:val="32001C2C"/>
    <w:rsid w:val="32AA56AE"/>
    <w:rsid w:val="332F467E"/>
    <w:rsid w:val="33E54084"/>
    <w:rsid w:val="382E50C4"/>
    <w:rsid w:val="397D320E"/>
    <w:rsid w:val="3FC95A0B"/>
    <w:rsid w:val="41A74BA8"/>
    <w:rsid w:val="42FC0708"/>
    <w:rsid w:val="43C467BF"/>
    <w:rsid w:val="48066909"/>
    <w:rsid w:val="53063367"/>
    <w:rsid w:val="56704522"/>
    <w:rsid w:val="56756BED"/>
    <w:rsid w:val="5C191B55"/>
    <w:rsid w:val="6100182E"/>
    <w:rsid w:val="612B297C"/>
    <w:rsid w:val="621D7493"/>
    <w:rsid w:val="65C16CC4"/>
    <w:rsid w:val="76FA1BA4"/>
    <w:rsid w:val="7F12280D"/>
    <w:rsid w:val="7FB8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2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5B5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5B52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D0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D0258"/>
    <w:rPr>
      <w:kern w:val="2"/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917AF5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917AF5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349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okhe</dc:creator>
  <cp:lastModifiedBy>朱李楠</cp:lastModifiedBy>
  <cp:revision>22</cp:revision>
  <cp:lastPrinted>2019-10-23T05:15:00Z</cp:lastPrinted>
  <dcterms:created xsi:type="dcterms:W3CDTF">2019-02-23T12:17:00Z</dcterms:created>
  <dcterms:modified xsi:type="dcterms:W3CDTF">2019-11-01T02:16:00Z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