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10" w:lineRule="atLeast"/>
        <w:ind w:left="0" w:right="84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sz w:val="32"/>
          <w:szCs w:val="32"/>
          <w:lang w:val="en-US" w:eastAsia="zh-CN"/>
        </w:rPr>
        <w:t>C位以待，职等你来！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sz w:val="30"/>
          <w:szCs w:val="30"/>
          <w:lang w:val="en-US" w:eastAsia="zh-CN"/>
        </w:rPr>
        <w:t xml:space="preserve">            国自机器人2020届校园招聘正式开启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sz w:val="30"/>
          <w:szCs w:val="30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lang w:val="en-US" w:eastAsia="zh-CN"/>
        </w:rPr>
        <w:t>浙工大宣讲时间： 9月26周四14点，屏峰校区健行楼B102）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  <w:t>你想玩转机器人行业又涉足人工智能领域吗？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  <w:t>你想解锁更多未知的奥秘吗？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  <w:t>你未尽的理想，封存的念头，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  <w:t>都在等待一个被唤醒的时刻。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  <w:t>这个时刻，就是现在，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  <w:t>这个时刻，就在国自。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u w:val="single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8"/>
          <w:szCs w:val="28"/>
          <w:u w:val="single"/>
          <w:lang w:eastAsia="zh-CN"/>
        </w:rPr>
        <w:t>国自有什么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专注于移动机器人的开发和推广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建立了完善的移动机器人技术体系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业绩涉足中国31个行政区，全面进军全球市场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完善的员工培养体系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快速、多通道的员工成长机会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健全的薪酬福利体系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68" w:lineRule="atLeast"/>
        <w:ind w:left="0" w:right="0" w:firstLine="0"/>
        <w:jc w:val="center"/>
        <w:rPr>
          <w:rStyle w:val="4"/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8"/>
          <w:szCs w:val="28"/>
          <w:u w:val="singl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8"/>
          <w:szCs w:val="28"/>
          <w:u w:val="single"/>
          <w:lang w:eastAsia="zh-CN"/>
        </w:rPr>
        <w:t>面向人群就这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8"/>
          <w:szCs w:val="28"/>
          <w:u w:val="single"/>
          <w:lang w:val="en-US" w:eastAsia="zh-CN"/>
        </w:rPr>
        <w:t>Young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毕业时间为2020年1月1日至2020年12月31日的应届毕业生。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68" w:lineRule="atLeast"/>
        <w:ind w:left="0" w:right="0" w:firstLine="0"/>
        <w:jc w:val="center"/>
        <w:rPr>
          <w:rStyle w:val="4"/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8"/>
          <w:szCs w:val="28"/>
          <w:u w:val="single"/>
          <w:lang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8"/>
          <w:szCs w:val="28"/>
          <w:u w:val="single"/>
          <w:lang w:eastAsia="zh-CN"/>
        </w:rPr>
        <w:t>校招流程划重点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网申→简历筛选→笔试→面试→offer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网申启动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eastAsia="zh-CN"/>
        </w:rPr>
        <w:t>时间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笔试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val="en-US" w:eastAsia="zh-CN"/>
        </w:rPr>
        <w:t>/面试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时间：9月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1"/>
          <w:szCs w:val="21"/>
        </w:rPr>
        <w:t>11月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4A4A4A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4A4A4A"/>
          <w:kern w:val="0"/>
          <w:sz w:val="28"/>
          <w:szCs w:val="28"/>
          <w:u w:val="single"/>
          <w:lang w:val="en-US" w:eastAsia="zh-CN" w:bidi="ar"/>
        </w:rPr>
        <w:t>五大选择，解锁五种精彩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研发类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：算法工程师  软件工程师（C++）  软件工程师（工控方向） 嵌入式软件工程师 web前端开发工程师  JAVA开发工程师   电机驱动/仿真工程师   电气工程师  机械工程师  系统工程师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技术类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 xml:space="preserve">：硬件测试工程师  技术支持工程师（国内） 技术支持工程师（海外） 售后服务工程师  售前技术工程师   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供应链类：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工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 xml:space="preserve">艺工程师  QC工程师  调度专员 采购工程师 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专业类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 xml:space="preserve">：项目专员  合同管理专员  财务专员   行政专员   人力资源专员  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销售类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：销售工程师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0" w:leftChars="0" w:right="-92" w:rightChars="-44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4A4A4A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4A4A4A"/>
          <w:kern w:val="0"/>
          <w:sz w:val="28"/>
          <w:szCs w:val="28"/>
          <w:u w:val="single"/>
          <w:lang w:val="en-US" w:eastAsia="zh-CN" w:bidi="ar"/>
        </w:rPr>
        <w:t>最后，你和国自就差一个网申流程啦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PC端：国自官网www.gzrobot.com/人才招聘/校园招聘，在线进行投递哦~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移动端：关注“国自招聘”公众号，进入【校园招聘】，一键网申。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305050" cy="2305050"/>
            <wp:effectExtent l="0" t="0" r="0" b="0"/>
            <wp:docPr id="1" name="图片 1" descr="f6ed39385696a2f605b74ec2857c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ed39385696a2f605b74ec2857c8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小编偷偷告诉你：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联系国自的师兄师姐，走内推通道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1"/>
          <w:szCs w:val="21"/>
          <w:lang w:val="en-US" w:eastAsia="zh-CN" w:bidi="ar"/>
        </w:rPr>
        <w:t>投递简历还可优先安排面试哦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4"/>
          <w:szCs w:val="24"/>
          <w:lang w:val="en-US" w:eastAsia="zh-CN" w:bidi="ar"/>
        </w:rPr>
        <w:t>宣讲会日程将通过国自官网进行实时更新，请大家保持关注哦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A4A4A"/>
          <w:spacing w:val="0"/>
          <w:kern w:val="0"/>
          <w:sz w:val="24"/>
          <w:szCs w:val="24"/>
          <w:lang w:val="en-US" w:eastAsia="zh-CN" w:bidi="ar"/>
        </w:rPr>
        <w:t>我们在这里，等你现身！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C05A1"/>
    <w:rsid w:val="020A1347"/>
    <w:rsid w:val="021116BD"/>
    <w:rsid w:val="02A25561"/>
    <w:rsid w:val="02F159E0"/>
    <w:rsid w:val="03746ADB"/>
    <w:rsid w:val="039B2CF4"/>
    <w:rsid w:val="0513390E"/>
    <w:rsid w:val="05CF7384"/>
    <w:rsid w:val="063E7E5D"/>
    <w:rsid w:val="099058FD"/>
    <w:rsid w:val="0AE4131F"/>
    <w:rsid w:val="0AEF361F"/>
    <w:rsid w:val="0D1672F4"/>
    <w:rsid w:val="0E0D2B11"/>
    <w:rsid w:val="0EC05B31"/>
    <w:rsid w:val="0FDA5865"/>
    <w:rsid w:val="11C64A4C"/>
    <w:rsid w:val="12140041"/>
    <w:rsid w:val="155E64C7"/>
    <w:rsid w:val="15D11FCF"/>
    <w:rsid w:val="172518ED"/>
    <w:rsid w:val="18386380"/>
    <w:rsid w:val="18670F86"/>
    <w:rsid w:val="18B7137F"/>
    <w:rsid w:val="18FD471F"/>
    <w:rsid w:val="197B7CBF"/>
    <w:rsid w:val="19FB0C1C"/>
    <w:rsid w:val="1ADC2599"/>
    <w:rsid w:val="1BCB51C8"/>
    <w:rsid w:val="1D0478DF"/>
    <w:rsid w:val="255648B5"/>
    <w:rsid w:val="25DC4C88"/>
    <w:rsid w:val="261837B7"/>
    <w:rsid w:val="26232184"/>
    <w:rsid w:val="2A966B31"/>
    <w:rsid w:val="2C9C5E0C"/>
    <w:rsid w:val="2CDF49CF"/>
    <w:rsid w:val="33964DE9"/>
    <w:rsid w:val="346E1507"/>
    <w:rsid w:val="34C70DD2"/>
    <w:rsid w:val="35C34FAC"/>
    <w:rsid w:val="38A6035D"/>
    <w:rsid w:val="3AD07BC3"/>
    <w:rsid w:val="3B12293F"/>
    <w:rsid w:val="3C0633CB"/>
    <w:rsid w:val="3C567A8F"/>
    <w:rsid w:val="3D531BB3"/>
    <w:rsid w:val="3FB972DF"/>
    <w:rsid w:val="3FCF4C54"/>
    <w:rsid w:val="402A65F5"/>
    <w:rsid w:val="42130439"/>
    <w:rsid w:val="42FC2942"/>
    <w:rsid w:val="43B970DD"/>
    <w:rsid w:val="44C9466A"/>
    <w:rsid w:val="46610CF2"/>
    <w:rsid w:val="480C1636"/>
    <w:rsid w:val="4A035732"/>
    <w:rsid w:val="4A294A62"/>
    <w:rsid w:val="4BC91BBC"/>
    <w:rsid w:val="4BD53169"/>
    <w:rsid w:val="4DF34F23"/>
    <w:rsid w:val="4FF03CBE"/>
    <w:rsid w:val="507A75BE"/>
    <w:rsid w:val="52FC05A1"/>
    <w:rsid w:val="58CD7B7E"/>
    <w:rsid w:val="59831C4E"/>
    <w:rsid w:val="59963B17"/>
    <w:rsid w:val="5A620766"/>
    <w:rsid w:val="5AEB56A7"/>
    <w:rsid w:val="5C4F694E"/>
    <w:rsid w:val="5C572411"/>
    <w:rsid w:val="5D0D22BA"/>
    <w:rsid w:val="5F006465"/>
    <w:rsid w:val="5F137E3A"/>
    <w:rsid w:val="61E16F88"/>
    <w:rsid w:val="633C471D"/>
    <w:rsid w:val="64680F0D"/>
    <w:rsid w:val="65481FAC"/>
    <w:rsid w:val="697B4879"/>
    <w:rsid w:val="6A5F4A20"/>
    <w:rsid w:val="6B2340EA"/>
    <w:rsid w:val="6F322C16"/>
    <w:rsid w:val="70C102DC"/>
    <w:rsid w:val="7196702C"/>
    <w:rsid w:val="724E612A"/>
    <w:rsid w:val="73793B26"/>
    <w:rsid w:val="75B0758A"/>
    <w:rsid w:val="762B4772"/>
    <w:rsid w:val="772E2EC3"/>
    <w:rsid w:val="77536DF3"/>
    <w:rsid w:val="79FB1DCE"/>
    <w:rsid w:val="7AE670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894C1"/>
      <w:u w:val="none"/>
    </w:rPr>
  </w:style>
  <w:style w:type="character" w:styleId="6">
    <w:name w:val="Hyperlink"/>
    <w:basedOn w:val="3"/>
    <w:qFormat/>
    <w:uiPriority w:val="0"/>
    <w:rPr>
      <w:color w:val="3894C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gzrobot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2018-08-14T00:44:00Z</dcterms:created>
  <dc:creator>项妍</dc:creator>
  <cp:lastModifiedBy>余欢欢</cp:lastModifiedBy>
  <dcterms:modified xsi:type="dcterms:W3CDTF">2019-09-10T08:30:39Z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